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6DBDF">
      <w:pPr>
        <w:rPr>
          <w:sz w:val="30"/>
        </w:rPr>
      </w:pPr>
      <w:bookmarkStart w:id="0" w:name="_Toc34638586"/>
    </w:p>
    <w:p w14:paraId="1C7F8126">
      <w:pPr>
        <w:rPr>
          <w:sz w:val="30"/>
        </w:rPr>
      </w:pPr>
    </w:p>
    <w:p w14:paraId="7A8870E6">
      <w:pPr>
        <w:rPr>
          <w:sz w:val="30"/>
        </w:rPr>
      </w:pPr>
    </w:p>
    <w:p w14:paraId="26C5EFB0">
      <w:pPr>
        <w:rPr>
          <w:sz w:val="30"/>
        </w:rPr>
      </w:pPr>
    </w:p>
    <w:p w14:paraId="47EE4E4E">
      <w:pPr>
        <w:rPr>
          <w:sz w:val="30"/>
        </w:rPr>
      </w:pPr>
    </w:p>
    <w:p w14:paraId="767F3451"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【项目名称】</w:t>
      </w:r>
    </w:p>
    <w:p w14:paraId="6844E214">
      <w:pPr>
        <w:jc w:val="center"/>
        <w:rPr>
          <w:rFonts w:ascii="黑体" w:eastAsia="黑体"/>
          <w:b/>
          <w:bCs/>
          <w:sz w:val="48"/>
          <w:szCs w:val="48"/>
        </w:rPr>
      </w:pPr>
      <w:r>
        <w:rPr>
          <w:rFonts w:hint="eastAsia" w:ascii="黑体" w:eastAsia="黑体"/>
          <w:b/>
          <w:bCs/>
          <w:sz w:val="48"/>
          <w:szCs w:val="48"/>
        </w:rPr>
        <w:t>产品需求规格说明书</w:t>
      </w:r>
    </w:p>
    <w:p w14:paraId="5912E3AE">
      <w:pPr>
        <w:rPr>
          <w:rFonts w:ascii="宋体" w:hAnsi="宋体"/>
          <w:b/>
          <w:sz w:val="28"/>
          <w:szCs w:val="28"/>
        </w:rPr>
      </w:pPr>
    </w:p>
    <w:p w14:paraId="56DB1CBA">
      <w:pPr>
        <w:pBdr>
          <w:bottom w:val="none" w:color="auto" w:sz="0" w:space="0"/>
        </w:pBdr>
        <w:snapToGrid w:val="0"/>
        <w:spacing w:line="360" w:lineRule="auto"/>
        <w:jc w:val="center"/>
      </w:pPr>
      <w:r>
        <w:rPr>
          <w:rFonts w:hint="eastAsia" w:ascii="宋体" w:hAnsi="宋体" w:cs="楷体"/>
          <w:sz w:val="24"/>
        </w:rPr>
        <w:t>文件编号：</w:t>
      </w:r>
      <w:r>
        <w:rPr>
          <w:rFonts w:ascii="宋体" w:hAnsi="宋体" w:cs="楷体"/>
          <w:sz w:val="24"/>
          <w:szCs w:val="28"/>
        </w:rPr>
        <w:t>QP-00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9</w:t>
      </w:r>
      <w:r>
        <w:rPr>
          <w:rFonts w:ascii="宋体" w:hAnsi="宋体" w:cs="楷体"/>
          <w:sz w:val="24"/>
          <w:szCs w:val="28"/>
        </w:rPr>
        <w:t>-0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1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版本号：A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修订次数：第0次</w:t>
      </w:r>
    </w:p>
    <w:p w14:paraId="2D63E136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40798381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7D9F4869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05A24E66">
      <w:pPr>
        <w:spacing w:line="540" w:lineRule="exact"/>
        <w:ind w:firstLine="2520" w:firstLineChars="900"/>
        <w:rPr>
          <w:sz w:val="32"/>
          <w:u w:val="single"/>
        </w:rPr>
      </w:pPr>
      <w:r>
        <w:rPr>
          <w:rFonts w:hint="eastAsia" w:ascii="宋体" w:hAnsi="宋体"/>
          <w:bCs/>
          <w:color w:val="000000"/>
          <w:sz w:val="28"/>
        </w:rPr>
        <w:t>编 制：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5C4A8DB5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7B5D2CC6">
      <w:pPr>
        <w:spacing w:line="540" w:lineRule="exact"/>
        <w:ind w:firstLine="2520" w:firstLineChars="9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审 核：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45D423DA">
      <w:pPr>
        <w:spacing w:line="540" w:lineRule="exact"/>
        <w:rPr>
          <w:rFonts w:ascii="宋体" w:hAnsi="宋体"/>
          <w:bCs/>
          <w:color w:val="000000"/>
          <w:sz w:val="28"/>
          <w:szCs w:val="28"/>
        </w:rPr>
      </w:pPr>
    </w:p>
    <w:p w14:paraId="5C70267C">
      <w:pPr>
        <w:spacing w:line="540" w:lineRule="exact"/>
        <w:ind w:firstLine="2520" w:firstLineChars="9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批 准：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074F37AC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729C7AC9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538329AF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4BCBB9BA">
      <w:pPr>
        <w:pStyle w:val="12"/>
        <w:spacing w:before="0" w:line="360" w:lineRule="auto"/>
        <w:ind w:firstLine="0" w:firstLineChars="0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/>
          <w:bCs/>
          <w:color w:val="000000"/>
          <w:sz w:val="28"/>
          <w:lang w:eastAsia="zh-CN"/>
        </w:rPr>
        <w:tab/>
      </w:r>
      <w:r>
        <w:rPr>
          <w:rFonts w:hint="eastAsia" w:ascii="宋体" w:hAnsi="宋体" w:cs="宋体"/>
          <w:sz w:val="28"/>
          <w:szCs w:val="28"/>
          <w:lang w:val="en-US" w:eastAsia="zh-CN"/>
        </w:rPr>
        <w:t>童伴有康（河北）科技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有限公司</w:t>
      </w:r>
      <w:bookmarkStart w:id="61" w:name="_GoBack"/>
      <w:bookmarkEnd w:id="61"/>
    </w:p>
    <w:p w14:paraId="23667381">
      <w:pPr>
        <w:pStyle w:val="12"/>
        <w:spacing w:before="0" w:line="360" w:lineRule="auto"/>
        <w:ind w:firstLine="0" w:firstLineChars="0"/>
        <w:jc w:val="center"/>
        <w:rPr>
          <w:rFonts w:hint="eastAsia" w:ascii="宋体" w:hAnsi="宋体" w:eastAsia="宋体" w:cs="宋体"/>
          <w:b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footnotePr>
            <w:numRestart w:val="eachPage"/>
          </w:footnotePr>
          <w:pgSz w:w="11906" w:h="16838"/>
          <w:pgMar w:top="850" w:right="851" w:bottom="850" w:left="850" w:header="851" w:footer="851" w:gutter="0"/>
          <w:paperSrc w:first="7" w:other="7"/>
          <w:pgNumType w:start="1"/>
          <w:cols w:space="720" w:num="1"/>
          <w:titlePg/>
          <w:docGrid w:type="linesAndChars" w:linePitch="312" w:charSpace="0"/>
        </w:sectPr>
      </w:pPr>
    </w:p>
    <w:bookmarkEnd w:id="0"/>
    <w:p w14:paraId="4300C193">
      <w:pPr>
        <w:pStyle w:val="31"/>
        <w:jc w:val="center"/>
      </w:pPr>
      <w:r>
        <w:rPr>
          <w:sz w:val="32"/>
          <w:szCs w:val="32"/>
          <w:lang w:val="zh-CN"/>
        </w:rPr>
        <w:t>目录</w:t>
      </w:r>
    </w:p>
    <w:p w14:paraId="6E5A853E">
      <w:pPr>
        <w:pStyle w:val="20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rPr>
          <w:rFonts w:ascii="宋体" w:hAnsi="宋体"/>
          <w:kern w:val="0"/>
          <w:sz w:val="22"/>
          <w:lang w:val="zh-CN"/>
        </w:rPr>
        <w:fldChar w:fldCharType="begin"/>
      </w:r>
      <w:r>
        <w:rPr>
          <w:rFonts w:ascii="宋体" w:hAnsi="宋体"/>
        </w:rPr>
        <w:instrText xml:space="preserve"> TOC \o "1-3" \h \z \u </w:instrText>
      </w:r>
      <w:r>
        <w:rPr>
          <w:rFonts w:ascii="宋体" w:hAnsi="宋体"/>
          <w:kern w:val="0"/>
          <w:sz w:val="22"/>
          <w:lang w:val="zh-CN"/>
        </w:rPr>
        <w:fldChar w:fldCharType="separate"/>
      </w:r>
      <w:r>
        <w:fldChar w:fldCharType="begin"/>
      </w:r>
      <w:r>
        <w:instrText xml:space="preserve"> HYPERLINK \l "_Toc78448132" </w:instrText>
      </w:r>
      <w:r>
        <w:fldChar w:fldCharType="separate"/>
      </w:r>
      <w:r>
        <w:rPr>
          <w:rStyle w:val="28"/>
        </w:rPr>
        <w:t>1.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概述</w:t>
      </w:r>
      <w:r>
        <w:tab/>
      </w:r>
      <w:r>
        <w:fldChar w:fldCharType="begin"/>
      </w:r>
      <w:r>
        <w:instrText xml:space="preserve"> PAGEREF _Toc78448132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DB82F2D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"_Toc78448133" </w:instrText>
      </w:r>
      <w:r>
        <w:fldChar w:fldCharType="separate"/>
      </w:r>
      <w:r>
        <w:rPr>
          <w:rStyle w:val="28"/>
        </w:rPr>
        <w:t>1.1.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产品概述及目标</w:t>
      </w:r>
      <w:r>
        <w:tab/>
      </w:r>
      <w:r>
        <w:fldChar w:fldCharType="begin"/>
      </w:r>
      <w:r>
        <w:instrText xml:space="preserve"> PAGEREF _Toc78448133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0D81C550">
      <w:pPr>
        <w:pStyle w:val="16"/>
        <w:tabs>
          <w:tab w:val="left" w:pos="168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"_Toc78448134" </w:instrText>
      </w:r>
      <w:r>
        <w:fldChar w:fldCharType="separate"/>
      </w:r>
      <w:r>
        <w:rPr>
          <w:rStyle w:val="28"/>
          <w:rFonts w:eastAsia="微软雅黑"/>
          <w:iCs/>
        </w:rPr>
        <w:t>1.1.1.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背景介绍</w:t>
      </w:r>
      <w:r>
        <w:tab/>
      </w:r>
      <w:r>
        <w:fldChar w:fldCharType="begin"/>
      </w:r>
      <w:r>
        <w:instrText xml:space="preserve"> PAGEREF _Toc78448134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FED4DBC">
      <w:pPr>
        <w:pStyle w:val="16"/>
        <w:tabs>
          <w:tab w:val="left" w:pos="168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"_Toc78448135" </w:instrText>
      </w:r>
      <w:r>
        <w:fldChar w:fldCharType="separate"/>
      </w:r>
      <w:r>
        <w:rPr>
          <w:rStyle w:val="28"/>
          <w:rFonts w:eastAsia="微软雅黑"/>
          <w:iCs/>
        </w:rPr>
        <w:t>1.1.2.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  <w:iCs/>
        </w:rPr>
        <w:t>产品目的</w:t>
      </w:r>
      <w:r>
        <w:tab/>
      </w:r>
      <w:r>
        <w:fldChar w:fldCharType="begin"/>
      </w:r>
      <w:r>
        <w:instrText xml:space="preserve"> PAGEREF _Toc78448135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0C81660E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"_Toc78448136" </w:instrText>
      </w:r>
      <w:r>
        <w:fldChar w:fldCharType="separate"/>
      </w:r>
      <w:r>
        <w:rPr>
          <w:rStyle w:val="28"/>
        </w:rPr>
        <w:t>1.2.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数据字典</w:t>
      </w:r>
      <w:r>
        <w:tab/>
      </w:r>
      <w:r>
        <w:fldChar w:fldCharType="begin"/>
      </w:r>
      <w:r>
        <w:instrText xml:space="preserve"> PAGEREF _Toc78448136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55FAA0B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"_Toc78448137" </w:instrText>
      </w:r>
      <w:r>
        <w:fldChar w:fldCharType="separate"/>
      </w:r>
      <w:r>
        <w:rPr>
          <w:rStyle w:val="28"/>
        </w:rPr>
        <w:t>1.3.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名词说明</w:t>
      </w:r>
      <w:r>
        <w:tab/>
      </w:r>
      <w:r>
        <w:fldChar w:fldCharType="begin"/>
      </w:r>
      <w:r>
        <w:instrText xml:space="preserve"> PAGEREF _Toc78448137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C121E63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"_Toc78448138" </w:instrText>
      </w:r>
      <w:r>
        <w:fldChar w:fldCharType="separate"/>
      </w:r>
      <w:r>
        <w:rPr>
          <w:rStyle w:val="28"/>
        </w:rPr>
        <w:t>1.4.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文档阅读对象</w:t>
      </w:r>
      <w:r>
        <w:tab/>
      </w:r>
      <w:r>
        <w:fldChar w:fldCharType="begin"/>
      </w:r>
      <w:r>
        <w:instrText xml:space="preserve"> PAGEREF _Toc78448138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75BC9C4A">
      <w:pPr>
        <w:pStyle w:val="20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"_Toc78448139" </w:instrText>
      </w:r>
      <w:r>
        <w:fldChar w:fldCharType="separate"/>
      </w:r>
      <w:r>
        <w:rPr>
          <w:rStyle w:val="28"/>
        </w:rPr>
        <w:t>2.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产品描述</w:t>
      </w:r>
      <w:r>
        <w:tab/>
      </w:r>
      <w:r>
        <w:fldChar w:fldCharType="begin"/>
      </w:r>
      <w:r>
        <w:instrText xml:space="preserve"> PAGEREF _Toc78448139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2C24F4CC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"_Toc78448140" </w:instrText>
      </w:r>
      <w:r>
        <w:fldChar w:fldCharType="separate"/>
      </w:r>
      <w:r>
        <w:rPr>
          <w:rStyle w:val="28"/>
        </w:rPr>
        <w:t>2.1.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产品整体流程</w:t>
      </w:r>
      <w:r>
        <w:tab/>
      </w:r>
      <w:r>
        <w:fldChar w:fldCharType="begin"/>
      </w:r>
      <w:r>
        <w:instrText xml:space="preserve"> PAGEREF _Toc78448140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66C85009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"_Toc78448141" </w:instrText>
      </w:r>
      <w:r>
        <w:fldChar w:fldCharType="separate"/>
      </w:r>
      <w:r>
        <w:rPr>
          <w:rStyle w:val="28"/>
        </w:rPr>
        <w:t>2.2.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产品需求描述</w:t>
      </w:r>
      <w:r>
        <w:tab/>
      </w:r>
      <w:r>
        <w:fldChar w:fldCharType="begin"/>
      </w:r>
      <w:r>
        <w:instrText xml:space="preserve"> PAGEREF _Toc78448141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52CFF9D3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"_Toc78448142" </w:instrText>
      </w:r>
      <w:r>
        <w:fldChar w:fldCharType="separate"/>
      </w:r>
      <w:r>
        <w:rPr>
          <w:rStyle w:val="28"/>
        </w:rPr>
        <w:t>2.3.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产品版本规划</w:t>
      </w:r>
      <w:r>
        <w:tab/>
      </w:r>
      <w:r>
        <w:fldChar w:fldCharType="begin"/>
      </w:r>
      <w:r>
        <w:instrText xml:space="preserve"> PAGEREF _Toc78448142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20DD456D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"_Toc78448143" </w:instrText>
      </w:r>
      <w:r>
        <w:fldChar w:fldCharType="separate"/>
      </w:r>
      <w:r>
        <w:rPr>
          <w:rStyle w:val="28"/>
        </w:rPr>
        <w:t>2.4.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产品框架</w:t>
      </w:r>
      <w:r>
        <w:tab/>
      </w:r>
      <w:r>
        <w:fldChar w:fldCharType="begin"/>
      </w:r>
      <w:r>
        <w:instrText xml:space="preserve"> PAGEREF _Toc78448143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6142F247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"_Toc78448144" </w:instrText>
      </w:r>
      <w:r>
        <w:fldChar w:fldCharType="separate"/>
      </w:r>
      <w:r>
        <w:rPr>
          <w:rStyle w:val="28"/>
        </w:rPr>
        <w:t>2.5.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功能列表</w:t>
      </w:r>
      <w:r>
        <w:tab/>
      </w:r>
      <w:r>
        <w:fldChar w:fldCharType="begin"/>
      </w:r>
      <w:r>
        <w:instrText xml:space="preserve"> PAGEREF _Toc78448144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373D3C4C">
      <w:pPr>
        <w:pStyle w:val="20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"_Toc78448145" </w:instrText>
      </w:r>
      <w:r>
        <w:fldChar w:fldCharType="separate"/>
      </w:r>
      <w:r>
        <w:rPr>
          <w:rStyle w:val="28"/>
        </w:rPr>
        <w:t>3.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功能需求</w:t>
      </w:r>
      <w:r>
        <w:tab/>
      </w:r>
      <w:r>
        <w:fldChar w:fldCharType="begin"/>
      </w:r>
      <w:r>
        <w:instrText xml:space="preserve"> PAGEREF _Toc78448145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6BFEB943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"_Toc78448146" </w:instrText>
      </w:r>
      <w:r>
        <w:fldChar w:fldCharType="separate"/>
      </w:r>
      <w:r>
        <w:rPr>
          <w:rStyle w:val="28"/>
        </w:rPr>
        <w:t>3.1.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流程图</w:t>
      </w:r>
      <w:r>
        <w:tab/>
      </w:r>
      <w:r>
        <w:fldChar w:fldCharType="begin"/>
      </w:r>
      <w:r>
        <w:instrText xml:space="preserve"> PAGEREF _Toc78448146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D2E99AB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"_Toc78448147" </w:instrText>
      </w:r>
      <w:r>
        <w:fldChar w:fldCharType="separate"/>
      </w:r>
      <w:r>
        <w:rPr>
          <w:rStyle w:val="28"/>
        </w:rPr>
        <w:t>3.2.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界面</w:t>
      </w:r>
      <w:r>
        <w:tab/>
      </w:r>
      <w:r>
        <w:fldChar w:fldCharType="begin"/>
      </w:r>
      <w:r>
        <w:instrText xml:space="preserve"> PAGEREF _Toc78448147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7CE488A2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"_Toc78448148" </w:instrText>
      </w:r>
      <w:r>
        <w:fldChar w:fldCharType="separate"/>
      </w:r>
      <w:r>
        <w:rPr>
          <w:rStyle w:val="28"/>
        </w:rPr>
        <w:t>3.3.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字段说明</w:t>
      </w:r>
      <w:r>
        <w:tab/>
      </w:r>
      <w:r>
        <w:fldChar w:fldCharType="begin"/>
      </w:r>
      <w:r>
        <w:instrText xml:space="preserve"> PAGEREF _Toc78448148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66740B46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"_Toc78448149" </w:instrText>
      </w:r>
      <w:r>
        <w:fldChar w:fldCharType="separate"/>
      </w:r>
      <w:r>
        <w:rPr>
          <w:rStyle w:val="28"/>
        </w:rPr>
        <w:t>3.4.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业务说明</w:t>
      </w:r>
      <w:r>
        <w:tab/>
      </w:r>
      <w:r>
        <w:fldChar w:fldCharType="begin"/>
      </w:r>
      <w:r>
        <w:instrText xml:space="preserve"> PAGEREF _Toc78448149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62B1DEFD">
      <w:pPr>
        <w:pStyle w:val="20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"_Toc78448150" </w:instrText>
      </w:r>
      <w:r>
        <w:fldChar w:fldCharType="separate"/>
      </w:r>
      <w:r>
        <w:rPr>
          <w:rStyle w:val="28"/>
        </w:rPr>
        <w:t>4.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非功能需求</w:t>
      </w:r>
      <w:r>
        <w:tab/>
      </w:r>
      <w:r>
        <w:fldChar w:fldCharType="begin"/>
      </w:r>
      <w:r>
        <w:instrText xml:space="preserve"> PAGEREF _Toc78448150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4DFC51C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"_Toc78448151" </w:instrText>
      </w:r>
      <w:r>
        <w:fldChar w:fldCharType="separate"/>
      </w:r>
      <w:r>
        <w:rPr>
          <w:rStyle w:val="28"/>
        </w:rPr>
        <w:t>4.1.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安全性需求</w:t>
      </w:r>
      <w:r>
        <w:tab/>
      </w:r>
      <w:r>
        <w:fldChar w:fldCharType="begin"/>
      </w:r>
      <w:r>
        <w:instrText xml:space="preserve"> PAGEREF _Toc78448151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A78F9DA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"_Toc78448152" </w:instrText>
      </w:r>
      <w:r>
        <w:fldChar w:fldCharType="separate"/>
      </w:r>
      <w:r>
        <w:rPr>
          <w:rStyle w:val="28"/>
        </w:rPr>
        <w:t>4.2.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统计需求</w:t>
      </w:r>
      <w:r>
        <w:tab/>
      </w:r>
      <w:r>
        <w:fldChar w:fldCharType="begin"/>
      </w:r>
      <w:r>
        <w:instrText xml:space="preserve"> PAGEREF _Toc78448152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926FC6A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"_Toc78448153" </w:instrText>
      </w:r>
      <w:r>
        <w:fldChar w:fldCharType="separate"/>
      </w:r>
      <w:r>
        <w:rPr>
          <w:rStyle w:val="28"/>
        </w:rPr>
        <w:t>4.3.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性能需求</w:t>
      </w:r>
      <w:r>
        <w:tab/>
      </w:r>
      <w:r>
        <w:fldChar w:fldCharType="begin"/>
      </w:r>
      <w:r>
        <w:instrText xml:space="preserve"> PAGEREF _Toc78448153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76A81348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"_Toc78448154" </w:instrText>
      </w:r>
      <w:r>
        <w:fldChar w:fldCharType="separate"/>
      </w:r>
      <w:r>
        <w:rPr>
          <w:rStyle w:val="28"/>
        </w:rPr>
        <w:t>4.4.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易用性需求</w:t>
      </w:r>
      <w:r>
        <w:tab/>
      </w:r>
      <w:r>
        <w:fldChar w:fldCharType="begin"/>
      </w:r>
      <w:r>
        <w:instrText xml:space="preserve"> PAGEREF _Toc78448154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DC4062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"_Toc78448155" </w:instrText>
      </w:r>
      <w:r>
        <w:fldChar w:fldCharType="separate"/>
      </w:r>
      <w:r>
        <w:rPr>
          <w:rStyle w:val="28"/>
        </w:rPr>
        <w:t>4.5.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可靠性需求</w:t>
      </w:r>
      <w:r>
        <w:tab/>
      </w:r>
      <w:r>
        <w:fldChar w:fldCharType="begin"/>
      </w:r>
      <w:r>
        <w:instrText xml:space="preserve"> PAGEREF _Toc78448155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921D3FF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"_Toc78448156" </w:instrText>
      </w:r>
      <w:r>
        <w:fldChar w:fldCharType="separate"/>
      </w:r>
      <w:r>
        <w:rPr>
          <w:rStyle w:val="28"/>
        </w:rPr>
        <w:t>4.6.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可维护性需求</w:t>
      </w:r>
      <w:r>
        <w:tab/>
      </w:r>
      <w:r>
        <w:fldChar w:fldCharType="begin"/>
      </w:r>
      <w:r>
        <w:instrText xml:space="preserve"> PAGEREF _Toc78448156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5414CF5">
      <w:pPr>
        <w:pStyle w:val="20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"_Toc78448157" </w:instrText>
      </w:r>
      <w:r>
        <w:fldChar w:fldCharType="separate"/>
      </w:r>
      <w:r>
        <w:rPr>
          <w:rStyle w:val="28"/>
        </w:rPr>
        <w:t>5.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上线、下线需求</w:t>
      </w:r>
      <w:r>
        <w:tab/>
      </w:r>
      <w:r>
        <w:fldChar w:fldCharType="begin"/>
      </w:r>
      <w:r>
        <w:instrText xml:space="preserve"> PAGEREF _Toc78448157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E494B0A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"_Toc78448158" </w:instrText>
      </w:r>
      <w:r>
        <w:fldChar w:fldCharType="separate"/>
      </w:r>
      <w:r>
        <w:rPr>
          <w:rStyle w:val="28"/>
        </w:rPr>
        <w:t>5.1.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上线需求</w:t>
      </w:r>
      <w:r>
        <w:tab/>
      </w:r>
      <w:r>
        <w:fldChar w:fldCharType="begin"/>
      </w:r>
      <w:r>
        <w:instrText xml:space="preserve"> PAGEREF _Toc78448158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5307D34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"_Toc78448159" </w:instrText>
      </w:r>
      <w:r>
        <w:fldChar w:fldCharType="separate"/>
      </w:r>
      <w:r>
        <w:rPr>
          <w:rStyle w:val="28"/>
        </w:rPr>
        <w:t>5.2.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验收标准</w:t>
      </w:r>
      <w:r>
        <w:tab/>
      </w:r>
      <w:r>
        <w:fldChar w:fldCharType="begin"/>
      </w:r>
      <w:r>
        <w:instrText xml:space="preserve"> PAGEREF _Toc78448159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6BA70DAE">
      <w:pPr>
        <w:pStyle w:val="23"/>
        <w:tabs>
          <w:tab w:val="left" w:pos="126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"_Toc78448160" </w:instrText>
      </w:r>
      <w:r>
        <w:fldChar w:fldCharType="separate"/>
      </w:r>
      <w:r>
        <w:rPr>
          <w:rStyle w:val="28"/>
        </w:rPr>
        <w:t>5.3.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下线需求</w:t>
      </w:r>
      <w:r>
        <w:tab/>
      </w:r>
      <w:r>
        <w:fldChar w:fldCharType="begin"/>
      </w:r>
      <w:r>
        <w:instrText xml:space="preserve"> PAGEREF _Toc78448160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67E79E">
      <w:pPr>
        <w:pStyle w:val="20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"_Toc78448161" </w:instrText>
      </w:r>
      <w:r>
        <w:fldChar w:fldCharType="separate"/>
      </w:r>
      <w:r>
        <w:rPr>
          <w:rStyle w:val="28"/>
        </w:rPr>
        <w:t>6.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运营计划</w:t>
      </w:r>
      <w:r>
        <w:tab/>
      </w:r>
      <w:r>
        <w:fldChar w:fldCharType="begin"/>
      </w:r>
      <w:r>
        <w:instrText xml:space="preserve"> PAGEREF _Toc78448161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4679B57F">
      <w:pPr>
        <w:pStyle w:val="20"/>
        <w:tabs>
          <w:tab w:val="left" w:pos="420"/>
          <w:tab w:val="right" w:leader="dot" w:pos="8296"/>
        </w:tabs>
        <w:rPr>
          <w:rFonts w:ascii="Calibri" w:hAnsi="Calibri"/>
          <w:szCs w:val="22"/>
        </w:rPr>
      </w:pPr>
      <w:r>
        <w:fldChar w:fldCharType="begin"/>
      </w:r>
      <w:r>
        <w:instrText xml:space="preserve"> HYPERLINK \l "_Toc78448162" </w:instrText>
      </w:r>
      <w:r>
        <w:fldChar w:fldCharType="separate"/>
      </w:r>
      <w:r>
        <w:rPr>
          <w:rStyle w:val="28"/>
        </w:rPr>
        <w:t>7.</w:t>
      </w:r>
      <w:r>
        <w:rPr>
          <w:rFonts w:ascii="Calibri" w:hAnsi="Calibri"/>
          <w:szCs w:val="22"/>
        </w:rPr>
        <w:tab/>
      </w:r>
      <w:r>
        <w:rPr>
          <w:rStyle w:val="28"/>
          <w:rFonts w:hint="eastAsia"/>
        </w:rPr>
        <w:t>附录</w:t>
      </w:r>
      <w:r>
        <w:tab/>
      </w:r>
      <w:r>
        <w:fldChar w:fldCharType="begin"/>
      </w:r>
      <w:r>
        <w:instrText xml:space="preserve"> PAGEREF _Toc78448162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1C597511">
      <w:r>
        <w:rPr>
          <w:rFonts w:ascii="宋体" w:hAnsi="宋体"/>
        </w:rPr>
        <w:fldChar w:fldCharType="end"/>
      </w:r>
    </w:p>
    <w:p w14:paraId="583139F5">
      <w:pPr>
        <w:widowControl/>
        <w:rPr>
          <w:rFonts w:ascii="Arial" w:hAnsi="Arial" w:eastAsia="Arial"/>
          <w:sz w:val="32"/>
          <w:lang w:val="zh-CN"/>
        </w:rPr>
      </w:pPr>
      <w:r>
        <w:rPr>
          <w:rFonts w:ascii="Arial" w:hAnsi="Arial" w:eastAsia="Arial"/>
          <w:sz w:val="32"/>
          <w:lang w:val="zh-CN"/>
        </w:rPr>
        <w:br w:type="page"/>
      </w:r>
    </w:p>
    <w:p w14:paraId="7C6385B9">
      <w:pPr>
        <w:tabs>
          <w:tab w:val="left" w:pos="907"/>
        </w:tabs>
        <w:spacing w:line="360" w:lineRule="auto"/>
        <w:ind w:left="879" w:hanging="879"/>
        <w:rPr>
          <w:rFonts w:ascii="Arial" w:hAnsi="Arial" w:eastAsia="Arial"/>
          <w:b/>
          <w:lang w:val="zh-CN"/>
        </w:rPr>
      </w:pPr>
      <w:r>
        <w:rPr>
          <w:rFonts w:hint="eastAsia" w:ascii="宋体" w:hAnsi="宋体"/>
          <w:b/>
          <w:lang w:val="zh-CN"/>
        </w:rPr>
        <w:t>关键词：</w:t>
      </w:r>
      <w:r>
        <w:rPr>
          <w:rFonts w:ascii="Arial" w:hAnsi="Arial" w:eastAsia="Arial"/>
          <w:b/>
          <w:lang w:val="zh-CN"/>
        </w:rPr>
        <w:t xml:space="preserve"> </w:t>
      </w:r>
    </w:p>
    <w:p w14:paraId="66437C07">
      <w:pPr>
        <w:tabs>
          <w:tab w:val="left" w:pos="907"/>
        </w:tabs>
        <w:spacing w:line="360" w:lineRule="auto"/>
        <w:ind w:left="879" w:hanging="879"/>
        <w:rPr>
          <w:rFonts w:ascii="Arial" w:hAnsi="Arial" w:eastAsia="Arial"/>
          <w:b/>
          <w:lang w:val="zh-CN"/>
        </w:rPr>
      </w:pPr>
      <w:r>
        <w:rPr>
          <w:rFonts w:hint="eastAsia" w:ascii="宋体" w:hAnsi="宋体"/>
          <w:b/>
          <w:lang w:val="zh-CN"/>
        </w:rPr>
        <w:t>摘</w:t>
      </w:r>
      <w:r>
        <w:rPr>
          <w:rFonts w:ascii="Arial" w:hAnsi="Arial" w:eastAsia="Arial"/>
          <w:b/>
          <w:lang w:val="zh-CN"/>
        </w:rPr>
        <w:t xml:space="preserve">  </w:t>
      </w:r>
      <w:r>
        <w:rPr>
          <w:rFonts w:hint="eastAsia" w:ascii="宋体" w:hAnsi="宋体"/>
          <w:b/>
          <w:lang w:val="zh-CN"/>
        </w:rPr>
        <w:t>要：</w:t>
      </w:r>
      <w:r>
        <w:rPr>
          <w:rFonts w:ascii="Arial" w:hAnsi="Arial" w:eastAsia="Arial"/>
          <w:b/>
          <w:lang w:val="zh-CN"/>
        </w:rPr>
        <w:t xml:space="preserve"> </w:t>
      </w:r>
    </w:p>
    <w:p w14:paraId="1BAD8103">
      <w:pPr>
        <w:tabs>
          <w:tab w:val="left" w:pos="907"/>
        </w:tabs>
        <w:spacing w:line="360" w:lineRule="auto"/>
        <w:ind w:left="879" w:hanging="879"/>
        <w:rPr>
          <w:rFonts w:ascii="Arial" w:hAnsi="Arial" w:eastAsia="Arial"/>
          <w:b/>
          <w:lang w:val="zh-CN"/>
        </w:rPr>
      </w:pPr>
      <w:r>
        <w:rPr>
          <w:rFonts w:hint="eastAsia" w:ascii="宋体" w:hAnsi="宋体"/>
          <w:b/>
          <w:lang w:val="zh-CN"/>
        </w:rPr>
        <w:t>缩略语清单：</w:t>
      </w:r>
      <w:r>
        <w:rPr>
          <w:rFonts w:ascii="Arial" w:hAnsi="Arial" w:eastAsia="Arial"/>
          <w:b/>
          <w:lang w:val="zh-CN"/>
        </w:rPr>
        <w:t xml:space="preserve"> </w:t>
      </w:r>
    </w:p>
    <w:tbl>
      <w:tblPr>
        <w:tblStyle w:val="2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6"/>
        <w:gridCol w:w="2939"/>
        <w:gridCol w:w="3721"/>
      </w:tblGrid>
      <w:tr w14:paraId="7111E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C93178">
            <w:pPr>
              <w:rPr>
                <w:rFonts w:ascii="Arial" w:hAnsi="Arial" w:eastAsia="Arial"/>
                <w:b/>
                <w:lang w:val="zh-CN"/>
              </w:rPr>
            </w:pPr>
            <w:r>
              <w:rPr>
                <w:rFonts w:hint="eastAsia" w:ascii="宋体" w:hAnsi="宋体"/>
                <w:b/>
                <w:lang w:val="zh-CN"/>
              </w:rPr>
              <w:t>缩略语</w:t>
            </w:r>
          </w:p>
        </w:tc>
        <w:tc>
          <w:tcPr>
            <w:tcW w:w="2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5FDD8CC">
            <w:pPr>
              <w:rPr>
                <w:rFonts w:ascii="Arial" w:hAnsi="Arial" w:eastAsia="Arial"/>
                <w:b/>
                <w:lang w:val="zh-CN"/>
              </w:rPr>
            </w:pPr>
            <w:r>
              <w:rPr>
                <w:rFonts w:ascii="Arial" w:hAnsi="Arial" w:eastAsia="Arial"/>
                <w:b/>
                <w:lang w:val="zh-CN"/>
              </w:rPr>
              <w:t xml:space="preserve"> </w:t>
            </w:r>
            <w:r>
              <w:rPr>
                <w:rFonts w:hint="eastAsia" w:ascii="宋体" w:hAnsi="宋体"/>
                <w:b/>
                <w:lang w:val="zh-CN"/>
              </w:rPr>
              <w:t>英文全名</w:t>
            </w:r>
          </w:p>
        </w:tc>
        <w:tc>
          <w:tcPr>
            <w:tcW w:w="3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FAA96E4">
            <w:pPr>
              <w:rPr>
                <w:rFonts w:ascii="Arial" w:hAnsi="Arial" w:eastAsia="Arial"/>
                <w:b/>
                <w:lang w:val="zh-CN"/>
              </w:rPr>
            </w:pPr>
            <w:r>
              <w:rPr>
                <w:rFonts w:ascii="Arial" w:hAnsi="Arial" w:eastAsia="Arial"/>
                <w:b/>
                <w:lang w:val="zh-CN"/>
              </w:rPr>
              <w:t xml:space="preserve"> </w:t>
            </w:r>
            <w:r>
              <w:rPr>
                <w:rFonts w:hint="eastAsia" w:ascii="宋体" w:hAnsi="宋体"/>
                <w:b/>
                <w:lang w:val="zh-CN"/>
              </w:rPr>
              <w:t>中文解释</w:t>
            </w:r>
          </w:p>
        </w:tc>
      </w:tr>
      <w:tr w14:paraId="2BFDD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EA646A1">
            <w:pPr>
              <w:rPr>
                <w:rFonts w:ascii="Arial" w:hAnsi="Arial" w:eastAsia="Arial"/>
              </w:rPr>
            </w:pPr>
          </w:p>
        </w:tc>
        <w:tc>
          <w:tcPr>
            <w:tcW w:w="2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285DC44">
            <w:pPr>
              <w:rPr>
                <w:rFonts w:ascii="Arial" w:hAnsi="Arial" w:eastAsia="Arial"/>
              </w:rPr>
            </w:pPr>
          </w:p>
        </w:tc>
        <w:tc>
          <w:tcPr>
            <w:tcW w:w="3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39A0B03">
            <w:pPr>
              <w:rPr>
                <w:rFonts w:ascii="Arial" w:hAnsi="Arial" w:eastAsia="Arial"/>
              </w:rPr>
            </w:pPr>
          </w:p>
        </w:tc>
      </w:tr>
      <w:tr w14:paraId="5C352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A8F2750">
            <w:pPr>
              <w:rPr>
                <w:rFonts w:ascii="Arial" w:hAnsi="Arial" w:eastAsia="Arial"/>
              </w:rPr>
            </w:pPr>
          </w:p>
        </w:tc>
        <w:tc>
          <w:tcPr>
            <w:tcW w:w="2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FB939D">
            <w:pPr>
              <w:rPr>
                <w:rFonts w:ascii="Arial" w:hAnsi="Arial" w:eastAsia="Arial"/>
              </w:rPr>
            </w:pPr>
          </w:p>
        </w:tc>
        <w:tc>
          <w:tcPr>
            <w:tcW w:w="3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0DCB8C2">
            <w:pPr>
              <w:rPr>
                <w:rFonts w:ascii="Arial" w:hAnsi="Arial" w:eastAsia="Arial"/>
              </w:rPr>
            </w:pPr>
          </w:p>
        </w:tc>
      </w:tr>
      <w:tr w14:paraId="64462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9F1BCDE">
            <w:pPr>
              <w:rPr>
                <w:rFonts w:ascii="Arial" w:hAnsi="Arial" w:eastAsia="Arial"/>
              </w:rPr>
            </w:pPr>
          </w:p>
        </w:tc>
        <w:tc>
          <w:tcPr>
            <w:tcW w:w="2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1EE0F01">
            <w:pPr>
              <w:rPr>
                <w:rFonts w:ascii="Arial" w:hAnsi="Arial" w:eastAsia="Arial"/>
              </w:rPr>
            </w:pPr>
          </w:p>
        </w:tc>
        <w:tc>
          <w:tcPr>
            <w:tcW w:w="3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2597C2F">
            <w:pPr>
              <w:rPr>
                <w:rFonts w:ascii="Arial" w:hAnsi="Arial" w:eastAsia="Arial"/>
              </w:rPr>
            </w:pPr>
          </w:p>
        </w:tc>
      </w:tr>
      <w:tr w14:paraId="4E9AE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FF0C6BB">
            <w:pPr>
              <w:rPr>
                <w:rFonts w:ascii="Arial" w:hAnsi="Arial" w:eastAsia="Arial"/>
              </w:rPr>
            </w:pPr>
          </w:p>
        </w:tc>
        <w:tc>
          <w:tcPr>
            <w:tcW w:w="2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0E85A27">
            <w:pPr>
              <w:rPr>
                <w:rFonts w:ascii="Arial" w:hAnsi="Arial" w:eastAsia="Arial"/>
              </w:rPr>
            </w:pPr>
          </w:p>
        </w:tc>
        <w:tc>
          <w:tcPr>
            <w:tcW w:w="37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2DA8A14">
            <w:pPr>
              <w:rPr>
                <w:rFonts w:ascii="Arial" w:hAnsi="Arial" w:eastAsia="Arial"/>
              </w:rPr>
            </w:pPr>
          </w:p>
        </w:tc>
      </w:tr>
    </w:tbl>
    <w:p w14:paraId="716EB028">
      <w:pPr>
        <w:spacing w:line="360" w:lineRule="auto"/>
        <w:rPr>
          <w:sz w:val="32"/>
          <w:lang w:val="zh-CN"/>
        </w:rPr>
      </w:pPr>
    </w:p>
    <w:p w14:paraId="48B94D35">
      <w:pPr>
        <w:spacing w:line="360" w:lineRule="auto"/>
        <w:rPr>
          <w:sz w:val="32"/>
          <w:lang w:val="zh-CN"/>
        </w:rPr>
      </w:pPr>
    </w:p>
    <w:p w14:paraId="5DCA5607">
      <w:pPr>
        <w:spacing w:line="360" w:lineRule="auto"/>
        <w:rPr>
          <w:sz w:val="32"/>
          <w:lang w:val="zh-CN"/>
        </w:rPr>
      </w:pPr>
    </w:p>
    <w:p w14:paraId="3152DA14">
      <w:pPr>
        <w:spacing w:line="360" w:lineRule="auto"/>
        <w:rPr>
          <w:sz w:val="32"/>
          <w:lang w:val="zh-CN"/>
        </w:rPr>
      </w:pPr>
    </w:p>
    <w:p w14:paraId="11E4E88C">
      <w:pPr>
        <w:spacing w:line="360" w:lineRule="auto"/>
        <w:rPr>
          <w:sz w:val="32"/>
          <w:lang w:val="zh-CN"/>
        </w:rPr>
      </w:pPr>
    </w:p>
    <w:p w14:paraId="0F8E8994">
      <w:pPr>
        <w:spacing w:line="360" w:lineRule="auto"/>
        <w:rPr>
          <w:sz w:val="32"/>
          <w:lang w:val="zh-CN"/>
        </w:rPr>
      </w:pPr>
    </w:p>
    <w:p w14:paraId="60AF76D1">
      <w:pPr>
        <w:spacing w:line="360" w:lineRule="auto"/>
        <w:rPr>
          <w:sz w:val="32"/>
          <w:lang w:val="zh-CN"/>
        </w:rPr>
      </w:pPr>
    </w:p>
    <w:p w14:paraId="53E1A86B">
      <w:pPr>
        <w:spacing w:line="360" w:lineRule="auto"/>
        <w:rPr>
          <w:sz w:val="32"/>
          <w:lang w:val="zh-CN"/>
        </w:rPr>
      </w:pPr>
    </w:p>
    <w:p w14:paraId="23E45A88">
      <w:pPr>
        <w:spacing w:line="360" w:lineRule="auto"/>
        <w:rPr>
          <w:sz w:val="32"/>
          <w:lang w:val="zh-CN"/>
        </w:rPr>
      </w:pPr>
    </w:p>
    <w:p w14:paraId="0E9BE259">
      <w:pPr>
        <w:spacing w:line="360" w:lineRule="auto"/>
        <w:rPr>
          <w:sz w:val="32"/>
          <w:lang w:val="zh-CN"/>
        </w:rPr>
      </w:pPr>
    </w:p>
    <w:p w14:paraId="2669761F">
      <w:pPr>
        <w:spacing w:line="360" w:lineRule="auto"/>
        <w:rPr>
          <w:sz w:val="32"/>
          <w:lang w:val="zh-CN"/>
        </w:rPr>
      </w:pPr>
    </w:p>
    <w:p w14:paraId="3836BC9F">
      <w:pPr>
        <w:spacing w:line="360" w:lineRule="auto"/>
        <w:rPr>
          <w:sz w:val="32"/>
          <w:lang w:val="zh-CN"/>
        </w:rPr>
      </w:pPr>
    </w:p>
    <w:p w14:paraId="7CD43510">
      <w:pPr>
        <w:spacing w:line="360" w:lineRule="auto"/>
        <w:rPr>
          <w:rFonts w:ascii="Arial" w:hAnsi="Arial" w:eastAsia="Arial"/>
          <w:lang w:val="zh-CN"/>
        </w:rPr>
      </w:pPr>
    </w:p>
    <w:p w14:paraId="6E18F2B0">
      <w:pPr>
        <w:pStyle w:val="2"/>
        <w:numPr>
          <w:ilvl w:val="0"/>
          <w:numId w:val="2"/>
        </w:numPr>
        <w:rPr>
          <w:sz w:val="32"/>
        </w:rPr>
      </w:pPr>
      <w:bookmarkStart w:id="1" w:name="_Toc413070155"/>
      <w:bookmarkStart w:id="2" w:name="_Toc78448132"/>
      <w:r>
        <w:rPr>
          <w:rFonts w:hint="eastAsia"/>
          <w:sz w:val="32"/>
        </w:rPr>
        <w:t>概述</w:t>
      </w:r>
      <w:bookmarkEnd w:id="1"/>
      <w:bookmarkEnd w:id="2"/>
    </w:p>
    <w:p w14:paraId="5222EC35">
      <w:pPr>
        <w:pStyle w:val="3"/>
        <w:numPr>
          <w:ilvl w:val="1"/>
          <w:numId w:val="3"/>
        </w:numPr>
        <w:rPr>
          <w:sz w:val="28"/>
        </w:rPr>
      </w:pPr>
      <w:bookmarkStart w:id="3" w:name="_Toc78448133"/>
      <w:bookmarkStart w:id="4" w:name="_Toc413070156"/>
      <w:r>
        <w:rPr>
          <w:sz w:val="28"/>
        </w:rPr>
        <w:t>产品概述及目标</w:t>
      </w:r>
      <w:bookmarkEnd w:id="3"/>
      <w:bookmarkEnd w:id="4"/>
    </w:p>
    <w:p w14:paraId="43743CF7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简述产品功能、预期实现目标，可分阶段实现阶段性目标。</w:t>
      </w:r>
    </w:p>
    <w:p w14:paraId="7CB56252">
      <w:pPr>
        <w:pStyle w:val="4"/>
        <w:numPr>
          <w:ilvl w:val="2"/>
          <w:numId w:val="4"/>
        </w:numPr>
        <w:rPr>
          <w:rStyle w:val="35"/>
          <w:i w:val="0"/>
          <w:color w:val="000000"/>
          <w:sz w:val="28"/>
        </w:rPr>
      </w:pPr>
      <w:bookmarkStart w:id="5" w:name="_Toc413070157"/>
      <w:bookmarkStart w:id="6" w:name="_Toc78448134"/>
      <w:r>
        <w:rPr>
          <w:rFonts w:hint="eastAsia"/>
          <w:sz w:val="28"/>
        </w:rPr>
        <w:t>背景介绍</w:t>
      </w:r>
      <w:bookmarkEnd w:id="5"/>
      <w:bookmarkEnd w:id="6"/>
    </w:p>
    <w:p w14:paraId="4D206585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介绍当前产品背景，市场，优缺点等。</w:t>
      </w:r>
    </w:p>
    <w:p w14:paraId="466C8CA6">
      <w:pPr>
        <w:pStyle w:val="4"/>
        <w:numPr>
          <w:ilvl w:val="2"/>
          <w:numId w:val="4"/>
        </w:numPr>
        <w:rPr>
          <w:rStyle w:val="35"/>
          <w:i w:val="0"/>
          <w:color w:val="000000"/>
          <w:sz w:val="28"/>
        </w:rPr>
      </w:pPr>
      <w:bookmarkStart w:id="7" w:name="_Toc413070158"/>
      <w:bookmarkStart w:id="8" w:name="_Toc78448135"/>
      <w:r>
        <w:rPr>
          <w:rFonts w:hint="eastAsia"/>
          <w:iCs/>
          <w:sz w:val="28"/>
        </w:rPr>
        <w:t>产品目的</w:t>
      </w:r>
      <w:bookmarkEnd w:id="7"/>
      <w:bookmarkEnd w:id="8"/>
    </w:p>
    <w:p w14:paraId="5F9403BE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详述本产品设计目的。</w:t>
      </w:r>
    </w:p>
    <w:p w14:paraId="02FD774F">
      <w:pPr>
        <w:pStyle w:val="3"/>
        <w:numPr>
          <w:ilvl w:val="1"/>
          <w:numId w:val="4"/>
        </w:numPr>
        <w:rPr>
          <w:sz w:val="28"/>
        </w:rPr>
      </w:pPr>
      <w:bookmarkStart w:id="9" w:name="_Toc78448136"/>
      <w:bookmarkStart w:id="10" w:name="_Toc413070159"/>
      <w:r>
        <w:rPr>
          <w:rFonts w:hint="eastAsia"/>
          <w:sz w:val="28"/>
        </w:rPr>
        <w:t>数据字典</w:t>
      </w:r>
      <w:bookmarkEnd w:id="9"/>
      <w:bookmarkEnd w:id="10"/>
    </w:p>
    <w:p w14:paraId="39A2584D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介绍本产品中数据的</w:t>
      </w:r>
      <w:r>
        <w:fldChar w:fldCharType="begin"/>
      </w:r>
      <w:r>
        <w:instrText xml:space="preserve"> HYPERLINK "http://baike.baidu.com/view/178581.htm" \t "_blank" </w:instrText>
      </w:r>
      <w:r>
        <w:fldChar w:fldCharType="separate"/>
      </w:r>
      <w:r>
        <w:rPr>
          <w:rStyle w:val="35"/>
          <w:color w:val="0070C0"/>
        </w:rPr>
        <w:t>数据项</w:t>
      </w:r>
      <w:r>
        <w:rPr>
          <w:rStyle w:val="35"/>
          <w:color w:val="0070C0"/>
        </w:rPr>
        <w:fldChar w:fldCharType="end"/>
      </w:r>
      <w:r>
        <w:rPr>
          <w:rStyle w:val="35"/>
          <w:color w:val="0070C0"/>
        </w:rPr>
        <w:t>、</w:t>
      </w:r>
      <w:r>
        <w:fldChar w:fldCharType="begin"/>
      </w:r>
      <w:r>
        <w:instrText xml:space="preserve"> HYPERLINK "http://baike.baidu.com/view/9900.htm" \t "_blank" </w:instrText>
      </w:r>
      <w:r>
        <w:fldChar w:fldCharType="separate"/>
      </w:r>
      <w:r>
        <w:rPr>
          <w:rStyle w:val="35"/>
          <w:color w:val="0070C0"/>
        </w:rPr>
        <w:t>数据结构</w:t>
      </w:r>
      <w:r>
        <w:rPr>
          <w:rStyle w:val="35"/>
          <w:color w:val="0070C0"/>
        </w:rPr>
        <w:fldChar w:fldCharType="end"/>
      </w:r>
      <w:r>
        <w:rPr>
          <w:rStyle w:val="35"/>
          <w:color w:val="0070C0"/>
        </w:rPr>
        <w:t>、</w:t>
      </w:r>
      <w:r>
        <w:fldChar w:fldCharType="begin"/>
      </w:r>
      <w:r>
        <w:instrText xml:space="preserve"> HYPERLINK "http://baike.baidu.com/view/166248.htm" \t "_blank" </w:instrText>
      </w:r>
      <w:r>
        <w:fldChar w:fldCharType="separate"/>
      </w:r>
      <w:r>
        <w:rPr>
          <w:rStyle w:val="35"/>
          <w:color w:val="0070C0"/>
        </w:rPr>
        <w:t>数据流</w:t>
      </w:r>
      <w:r>
        <w:rPr>
          <w:rStyle w:val="35"/>
          <w:color w:val="0070C0"/>
        </w:rPr>
        <w:fldChar w:fldCharType="end"/>
      </w:r>
      <w:r>
        <w:rPr>
          <w:rStyle w:val="35"/>
          <w:color w:val="0070C0"/>
        </w:rPr>
        <w:t>、</w:t>
      </w:r>
      <w:r>
        <w:fldChar w:fldCharType="begin"/>
      </w:r>
      <w:r>
        <w:instrText xml:space="preserve"> HYPERLINK "http://baike.baidu.com/view/551712.htm" \t "_blank" </w:instrText>
      </w:r>
      <w:r>
        <w:fldChar w:fldCharType="separate"/>
      </w:r>
      <w:r>
        <w:rPr>
          <w:rStyle w:val="35"/>
          <w:color w:val="0070C0"/>
        </w:rPr>
        <w:t>数据存储</w:t>
      </w:r>
      <w:r>
        <w:rPr>
          <w:rStyle w:val="35"/>
          <w:color w:val="0070C0"/>
        </w:rPr>
        <w:fldChar w:fldCharType="end"/>
      </w:r>
      <w:r>
        <w:rPr>
          <w:rStyle w:val="35"/>
          <w:color w:val="0070C0"/>
        </w:rPr>
        <w:t>、处理逻辑、外部实体等</w:t>
      </w:r>
      <w:r>
        <w:rPr>
          <w:rStyle w:val="35"/>
          <w:rFonts w:hint="eastAsia"/>
          <w:color w:val="0070C0"/>
        </w:rPr>
        <w:t>。</w:t>
      </w:r>
    </w:p>
    <w:p w14:paraId="460DDF1A">
      <w:pPr>
        <w:pStyle w:val="3"/>
        <w:numPr>
          <w:ilvl w:val="1"/>
          <w:numId w:val="4"/>
        </w:numPr>
        <w:rPr>
          <w:sz w:val="28"/>
        </w:rPr>
      </w:pPr>
      <w:bookmarkStart w:id="11" w:name="_Toc413070160"/>
      <w:bookmarkStart w:id="12" w:name="_Toc78448137"/>
      <w:r>
        <w:rPr>
          <w:rFonts w:hint="eastAsia"/>
          <w:sz w:val="28"/>
        </w:rPr>
        <w:t>名词说明</w:t>
      </w:r>
      <w:bookmarkEnd w:id="11"/>
      <w:bookmarkEnd w:id="12"/>
    </w:p>
    <w:p w14:paraId="46EBDC54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声明文档中出现的名词含义。</w:t>
      </w:r>
    </w:p>
    <w:p w14:paraId="67AECCEF">
      <w:pPr>
        <w:pStyle w:val="3"/>
        <w:numPr>
          <w:ilvl w:val="1"/>
          <w:numId w:val="4"/>
        </w:numPr>
        <w:rPr>
          <w:sz w:val="28"/>
        </w:rPr>
      </w:pPr>
      <w:bookmarkStart w:id="13" w:name="_Toc413070161"/>
      <w:bookmarkStart w:id="14" w:name="_Toc78448138"/>
      <w:r>
        <w:rPr>
          <w:rFonts w:hint="eastAsia"/>
          <w:sz w:val="28"/>
        </w:rPr>
        <w:t>文档阅读对象</w:t>
      </w:r>
      <w:bookmarkEnd w:id="13"/>
      <w:bookmarkEnd w:id="14"/>
    </w:p>
    <w:p w14:paraId="4364C0E3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声明本文档输出的阅读对象和注意事项。</w:t>
      </w:r>
    </w:p>
    <w:p w14:paraId="3B4358E7">
      <w:pPr>
        <w:widowControl/>
        <w:jc w:val="left"/>
        <w:rPr>
          <w:rFonts w:eastAsia="微软雅黑"/>
          <w:b/>
          <w:bCs/>
          <w:kern w:val="44"/>
          <w:sz w:val="44"/>
          <w:szCs w:val="44"/>
        </w:rPr>
      </w:pPr>
    </w:p>
    <w:p w14:paraId="3B8A2807">
      <w:pPr>
        <w:pStyle w:val="2"/>
        <w:numPr>
          <w:ilvl w:val="0"/>
          <w:numId w:val="4"/>
        </w:numPr>
        <w:rPr>
          <w:sz w:val="32"/>
        </w:rPr>
      </w:pPr>
      <w:bookmarkStart w:id="15" w:name="_Toc413070162"/>
      <w:bookmarkStart w:id="16" w:name="_Toc78448139"/>
      <w:r>
        <w:rPr>
          <w:rFonts w:hint="eastAsia"/>
          <w:sz w:val="32"/>
        </w:rPr>
        <w:t>产品描述</w:t>
      </w:r>
      <w:bookmarkEnd w:id="15"/>
      <w:bookmarkEnd w:id="16"/>
    </w:p>
    <w:p w14:paraId="5D15D684">
      <w:pPr>
        <w:rPr>
          <w:rStyle w:val="35"/>
        </w:rPr>
      </w:pPr>
      <w:r>
        <w:rPr>
          <w:rStyle w:val="35"/>
          <w:rFonts w:hint="eastAsia"/>
          <w:color w:val="0070C0"/>
        </w:rPr>
        <w:t>介绍产品用户使用流程、版本规划、产品框架、功能列表等。</w:t>
      </w:r>
    </w:p>
    <w:p w14:paraId="2898E511">
      <w:pPr>
        <w:pStyle w:val="3"/>
        <w:numPr>
          <w:ilvl w:val="1"/>
          <w:numId w:val="4"/>
        </w:numPr>
        <w:rPr>
          <w:sz w:val="28"/>
        </w:rPr>
      </w:pPr>
      <w:bookmarkStart w:id="17" w:name="_Toc78448140"/>
      <w:bookmarkStart w:id="18" w:name="_Toc413070163"/>
      <w:r>
        <w:rPr>
          <w:rFonts w:hint="eastAsia"/>
          <w:sz w:val="28"/>
        </w:rPr>
        <w:t>产品整体流程</w:t>
      </w:r>
      <w:bookmarkEnd w:id="17"/>
      <w:bookmarkEnd w:id="18"/>
    </w:p>
    <w:p w14:paraId="5058F99E">
      <w:pPr>
        <w:rPr>
          <w:rStyle w:val="35"/>
          <w:i w:val="0"/>
          <w:iCs w:val="0"/>
          <w:color w:val="0070C0"/>
        </w:rPr>
      </w:pPr>
      <w:r>
        <w:rPr>
          <w:rStyle w:val="35"/>
          <w:rFonts w:hint="eastAsia"/>
          <w:color w:val="0070C0"/>
        </w:rPr>
        <w:t>展示产品框架图和用户流程图。</w:t>
      </w:r>
    </w:p>
    <w:p w14:paraId="096EB7A4">
      <w:pPr>
        <w:pStyle w:val="3"/>
        <w:numPr>
          <w:ilvl w:val="1"/>
          <w:numId w:val="4"/>
        </w:numPr>
        <w:rPr>
          <w:sz w:val="28"/>
        </w:rPr>
      </w:pPr>
      <w:bookmarkStart w:id="19" w:name="_Toc413070164"/>
      <w:bookmarkStart w:id="20" w:name="_Toc78448141"/>
      <w:r>
        <w:rPr>
          <w:rFonts w:hint="eastAsia"/>
          <w:sz w:val="28"/>
        </w:rPr>
        <w:t>产品需求描述</w:t>
      </w:r>
      <w:bookmarkEnd w:id="19"/>
      <w:bookmarkEnd w:id="20"/>
    </w:p>
    <w:p w14:paraId="304E0DF7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描述产品核心功能，解决哪些需求。</w:t>
      </w:r>
    </w:p>
    <w:p w14:paraId="4EBD19D1">
      <w:pPr>
        <w:pStyle w:val="3"/>
        <w:numPr>
          <w:ilvl w:val="1"/>
          <w:numId w:val="4"/>
        </w:numPr>
        <w:rPr>
          <w:sz w:val="28"/>
        </w:rPr>
      </w:pPr>
      <w:bookmarkStart w:id="21" w:name="_Toc413070165"/>
      <w:bookmarkStart w:id="22" w:name="_Toc78448142"/>
      <w:r>
        <w:rPr>
          <w:rFonts w:hint="eastAsia"/>
          <w:sz w:val="28"/>
        </w:rPr>
        <w:t>产品版本规划</w:t>
      </w:r>
      <w:bookmarkEnd w:id="21"/>
      <w:bookmarkEnd w:id="22"/>
    </w:p>
    <w:p w14:paraId="7FCC0F69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叙述产品版本迭代计划，版本号、主要模块、功能点、计划开发时间、计划结束时间、备注。</w:t>
      </w:r>
    </w:p>
    <w:tbl>
      <w:tblPr>
        <w:tblStyle w:val="2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846"/>
        <w:gridCol w:w="1698"/>
        <w:gridCol w:w="1381"/>
        <w:gridCol w:w="1381"/>
        <w:gridCol w:w="1210"/>
      </w:tblGrid>
      <w:tr w14:paraId="0D31B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2275898F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  <w:t>版本</w:t>
            </w:r>
          </w:p>
        </w:tc>
        <w:tc>
          <w:tcPr>
            <w:tcW w:w="10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2728EE7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  <w:t>主要模块</w:t>
            </w:r>
          </w:p>
        </w:tc>
        <w:tc>
          <w:tcPr>
            <w:tcW w:w="9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34348BB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  <w:t>功能点</w:t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49CA602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  <w:t>计划开发时间</w:t>
            </w: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0F16178E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  <w:t>计划结束时间</w:t>
            </w:r>
          </w:p>
        </w:tc>
        <w:tc>
          <w:tcPr>
            <w:tcW w:w="7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1305DFD9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17125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56D5855D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7C98E610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43134EBF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46BB106C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25097E6A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6E6E6"/>
            <w:vAlign w:val="center"/>
          </w:tcPr>
          <w:p w14:paraId="66BEFC3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14:paraId="717B4813">
      <w:pPr>
        <w:pStyle w:val="3"/>
        <w:numPr>
          <w:ilvl w:val="1"/>
          <w:numId w:val="4"/>
        </w:numPr>
        <w:rPr>
          <w:sz w:val="28"/>
        </w:rPr>
      </w:pPr>
      <w:bookmarkStart w:id="23" w:name="_Toc413070166"/>
      <w:bookmarkStart w:id="24" w:name="_Toc78448143"/>
      <w:r>
        <w:rPr>
          <w:rFonts w:hint="eastAsia"/>
          <w:sz w:val="28"/>
        </w:rPr>
        <w:t>产品框架</w:t>
      </w:r>
      <w:bookmarkEnd w:id="23"/>
      <w:bookmarkEnd w:id="24"/>
    </w:p>
    <w:p w14:paraId="44E68428">
      <w:pPr>
        <w:rPr>
          <w:rStyle w:val="35"/>
          <w:i w:val="0"/>
          <w:iCs w:val="0"/>
          <w:color w:val="0070C0"/>
        </w:rPr>
      </w:pPr>
      <w:r>
        <w:rPr>
          <w:rStyle w:val="35"/>
          <w:rFonts w:hint="eastAsia"/>
          <w:color w:val="0070C0"/>
        </w:rPr>
        <w:t>展示产品框架中各一级界面、二级界面、三级界面、备注等信息。</w:t>
      </w:r>
    </w:p>
    <w:tbl>
      <w:tblPr>
        <w:tblStyle w:val="25"/>
        <w:tblpPr w:leftFromText="180" w:rightFromText="180" w:vertAnchor="text" w:horzAnchor="margin" w:tblpY="52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2139"/>
        <w:gridCol w:w="2272"/>
        <w:gridCol w:w="2272"/>
      </w:tblGrid>
      <w:tr w14:paraId="5BC9D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79" w:type="pct"/>
            <w:shd w:val="clear" w:color="auto" w:fill="E6E6E6"/>
            <w:vAlign w:val="center"/>
          </w:tcPr>
          <w:p w14:paraId="504574F2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一级界面</w:t>
            </w:r>
          </w:p>
        </w:tc>
        <w:tc>
          <w:tcPr>
            <w:tcW w:w="1255" w:type="pct"/>
            <w:shd w:val="clear" w:color="auto" w:fill="E6E6E6"/>
            <w:vAlign w:val="center"/>
          </w:tcPr>
          <w:p w14:paraId="38DD9418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二级界面</w:t>
            </w:r>
          </w:p>
        </w:tc>
        <w:tc>
          <w:tcPr>
            <w:tcW w:w="1333" w:type="pct"/>
            <w:shd w:val="clear" w:color="auto" w:fill="E6E6E6"/>
            <w:vAlign w:val="center"/>
          </w:tcPr>
          <w:p w14:paraId="0862BB13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三级界面</w:t>
            </w:r>
          </w:p>
        </w:tc>
        <w:tc>
          <w:tcPr>
            <w:tcW w:w="1333" w:type="pct"/>
            <w:shd w:val="clear" w:color="auto" w:fill="E6E6E6"/>
            <w:vAlign w:val="center"/>
          </w:tcPr>
          <w:p w14:paraId="281D5BF5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备注</w:t>
            </w:r>
          </w:p>
        </w:tc>
      </w:tr>
      <w:tr w14:paraId="32D10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79" w:type="pct"/>
            <w:shd w:val="clear" w:color="auto" w:fill="E6E6E6"/>
            <w:vAlign w:val="center"/>
          </w:tcPr>
          <w:p w14:paraId="7AA98C35">
            <w:pPr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  <w:tc>
          <w:tcPr>
            <w:tcW w:w="1255" w:type="pct"/>
            <w:shd w:val="clear" w:color="auto" w:fill="E6E6E6"/>
            <w:vAlign w:val="center"/>
          </w:tcPr>
          <w:p w14:paraId="58BBAF1A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  <w:tc>
          <w:tcPr>
            <w:tcW w:w="1333" w:type="pct"/>
            <w:shd w:val="clear" w:color="auto" w:fill="E6E6E6"/>
            <w:vAlign w:val="center"/>
          </w:tcPr>
          <w:p w14:paraId="03592050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  <w:tc>
          <w:tcPr>
            <w:tcW w:w="1333" w:type="pct"/>
            <w:shd w:val="clear" w:color="auto" w:fill="E6E6E6"/>
            <w:vAlign w:val="center"/>
          </w:tcPr>
          <w:p w14:paraId="16ED74F2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</w:tr>
    </w:tbl>
    <w:p w14:paraId="68F64CED">
      <w:pPr>
        <w:pStyle w:val="3"/>
        <w:numPr>
          <w:ilvl w:val="1"/>
          <w:numId w:val="4"/>
        </w:numPr>
        <w:rPr>
          <w:sz w:val="28"/>
        </w:rPr>
      </w:pPr>
      <w:bookmarkStart w:id="25" w:name="_Toc78448144"/>
      <w:bookmarkStart w:id="26" w:name="_Toc413070167"/>
      <w:r>
        <w:rPr>
          <w:rFonts w:hint="eastAsia"/>
          <w:sz w:val="28"/>
        </w:rPr>
        <w:t>功能列表</w:t>
      </w:r>
      <w:bookmarkEnd w:id="25"/>
      <w:bookmarkEnd w:id="26"/>
    </w:p>
    <w:p w14:paraId="3AA1FFA1">
      <w:pPr>
        <w:rPr>
          <w:rStyle w:val="35"/>
          <w:i w:val="0"/>
          <w:iCs w:val="0"/>
          <w:color w:val="0070C0"/>
        </w:rPr>
      </w:pPr>
      <w:r>
        <w:rPr>
          <w:rStyle w:val="35"/>
          <w:rFonts w:hint="eastAsia"/>
          <w:color w:val="0070C0"/>
        </w:rPr>
        <w:t>展示产品功能名称、对应模块、功能说明、备注等信息。</w:t>
      </w:r>
    </w:p>
    <w:tbl>
      <w:tblPr>
        <w:tblStyle w:val="25"/>
        <w:tblpPr w:leftFromText="180" w:rightFromText="180" w:vertAnchor="text" w:horzAnchor="margin" w:tblpY="55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563"/>
        <w:gridCol w:w="4166"/>
        <w:gridCol w:w="1261"/>
      </w:tblGrid>
      <w:tr w14:paraId="645D5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99" w:type="pct"/>
            <w:shd w:val="clear" w:color="auto" w:fill="E6E6E6"/>
            <w:vAlign w:val="center"/>
          </w:tcPr>
          <w:p w14:paraId="3EEDF997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功能名称</w:t>
            </w:r>
          </w:p>
        </w:tc>
        <w:tc>
          <w:tcPr>
            <w:tcW w:w="917" w:type="pct"/>
            <w:shd w:val="clear" w:color="auto" w:fill="E6E6E6"/>
            <w:vAlign w:val="center"/>
          </w:tcPr>
          <w:p w14:paraId="4662E4F5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对应模块</w:t>
            </w:r>
          </w:p>
        </w:tc>
        <w:tc>
          <w:tcPr>
            <w:tcW w:w="2444" w:type="pct"/>
            <w:shd w:val="clear" w:color="auto" w:fill="E6E6E6"/>
            <w:vAlign w:val="center"/>
          </w:tcPr>
          <w:p w14:paraId="0A5E4184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功能说明</w:t>
            </w:r>
          </w:p>
        </w:tc>
        <w:tc>
          <w:tcPr>
            <w:tcW w:w="740" w:type="pct"/>
            <w:shd w:val="clear" w:color="auto" w:fill="E6E6E6"/>
            <w:vAlign w:val="center"/>
          </w:tcPr>
          <w:p w14:paraId="6350C104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</w:rPr>
              <w:t>备注</w:t>
            </w:r>
          </w:p>
        </w:tc>
      </w:tr>
      <w:tr w14:paraId="120F3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899" w:type="pct"/>
            <w:shd w:val="clear" w:color="auto" w:fill="E6E6E6"/>
            <w:vAlign w:val="center"/>
          </w:tcPr>
          <w:p w14:paraId="76C4C805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  <w:tc>
          <w:tcPr>
            <w:tcW w:w="917" w:type="pct"/>
            <w:shd w:val="clear" w:color="auto" w:fill="E6E6E6"/>
            <w:vAlign w:val="center"/>
          </w:tcPr>
          <w:p w14:paraId="435D489F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  <w:tc>
          <w:tcPr>
            <w:tcW w:w="2444" w:type="pct"/>
            <w:shd w:val="clear" w:color="auto" w:fill="E6E6E6"/>
            <w:vAlign w:val="center"/>
          </w:tcPr>
          <w:p w14:paraId="2262D26B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  <w:tc>
          <w:tcPr>
            <w:tcW w:w="740" w:type="pct"/>
            <w:shd w:val="clear" w:color="auto" w:fill="E6E6E6"/>
            <w:vAlign w:val="center"/>
          </w:tcPr>
          <w:p w14:paraId="3CB8D078">
            <w:pPr>
              <w:jc w:val="center"/>
              <w:rPr>
                <w:rFonts w:ascii="微软雅黑" w:hAnsi="微软雅黑" w:eastAsia="微软雅黑"/>
                <w:b/>
                <w:sz w:val="18"/>
                <w:szCs w:val="18"/>
              </w:rPr>
            </w:pPr>
          </w:p>
        </w:tc>
      </w:tr>
    </w:tbl>
    <w:p w14:paraId="68B8994B"/>
    <w:p w14:paraId="4AC1BEA2">
      <w:pPr>
        <w:pStyle w:val="2"/>
        <w:numPr>
          <w:ilvl w:val="0"/>
          <w:numId w:val="4"/>
        </w:numPr>
        <w:rPr>
          <w:sz w:val="32"/>
        </w:rPr>
      </w:pPr>
      <w:bookmarkStart w:id="27" w:name="_Toc78448145"/>
      <w:bookmarkStart w:id="28" w:name="_Toc413070168"/>
      <w:r>
        <w:rPr>
          <w:rFonts w:hint="eastAsia"/>
          <w:sz w:val="32"/>
        </w:rPr>
        <w:t>功能需求</w:t>
      </w:r>
      <w:bookmarkEnd w:id="27"/>
      <w:bookmarkEnd w:id="28"/>
    </w:p>
    <w:p w14:paraId="136D21EA">
      <w:pPr>
        <w:rPr>
          <w:rStyle w:val="35"/>
          <w:color w:val="0070C0"/>
        </w:rPr>
      </w:pPr>
      <w:r>
        <w:rPr>
          <w:rStyle w:val="35"/>
          <w:color w:val="0070C0"/>
        </w:rPr>
        <w:t>详细介绍产品所有的功能需求。</w:t>
      </w:r>
    </w:p>
    <w:p w14:paraId="22260FBB">
      <w:pPr>
        <w:pStyle w:val="3"/>
        <w:numPr>
          <w:ilvl w:val="1"/>
          <w:numId w:val="4"/>
        </w:numPr>
        <w:rPr>
          <w:sz w:val="28"/>
        </w:rPr>
      </w:pPr>
      <w:bookmarkStart w:id="29" w:name="_Toc413070169"/>
      <w:bookmarkStart w:id="30" w:name="_Toc78448146"/>
      <w:r>
        <w:rPr>
          <w:rFonts w:hint="eastAsia"/>
          <w:sz w:val="28"/>
        </w:rPr>
        <w:t>流程图</w:t>
      </w:r>
      <w:bookmarkEnd w:id="29"/>
      <w:bookmarkEnd w:id="30"/>
    </w:p>
    <w:p w14:paraId="21420D15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展示产品功能流程图。</w:t>
      </w:r>
    </w:p>
    <w:p w14:paraId="7DAB4198">
      <w:pPr>
        <w:pStyle w:val="3"/>
        <w:numPr>
          <w:ilvl w:val="1"/>
          <w:numId w:val="4"/>
        </w:numPr>
        <w:rPr>
          <w:sz w:val="28"/>
        </w:rPr>
      </w:pPr>
      <w:bookmarkStart w:id="31" w:name="_Toc78448147"/>
      <w:bookmarkStart w:id="32" w:name="_Toc413070170"/>
      <w:r>
        <w:rPr>
          <w:rFonts w:hint="eastAsia"/>
          <w:sz w:val="28"/>
        </w:rPr>
        <w:t>界面</w:t>
      </w:r>
      <w:bookmarkEnd w:id="31"/>
      <w:bookmarkEnd w:id="32"/>
    </w:p>
    <w:p w14:paraId="6F441952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各页面展示，功能描述，包括，前置条件、功能规则、后置流程等。</w:t>
      </w:r>
    </w:p>
    <w:p w14:paraId="67F4A9A6">
      <w:pPr>
        <w:pStyle w:val="3"/>
        <w:numPr>
          <w:ilvl w:val="1"/>
          <w:numId w:val="4"/>
        </w:numPr>
        <w:rPr>
          <w:sz w:val="28"/>
        </w:rPr>
      </w:pPr>
      <w:bookmarkStart w:id="33" w:name="_Toc413070171"/>
      <w:bookmarkStart w:id="34" w:name="_Toc78448148"/>
      <w:r>
        <w:rPr>
          <w:rFonts w:hint="eastAsia"/>
          <w:sz w:val="28"/>
        </w:rPr>
        <w:t>字段说明</w:t>
      </w:r>
      <w:bookmarkEnd w:id="33"/>
      <w:bookmarkEnd w:id="34"/>
    </w:p>
    <w:p w14:paraId="33FBCD1B">
      <w:pPr>
        <w:rPr>
          <w:rStyle w:val="35"/>
          <w:i w:val="0"/>
          <w:iCs w:val="0"/>
          <w:color w:val="0070C0"/>
        </w:rPr>
      </w:pPr>
      <w:r>
        <w:rPr>
          <w:rStyle w:val="35"/>
          <w:rFonts w:hint="eastAsia"/>
          <w:color w:val="0070C0"/>
        </w:rPr>
        <w:t>阐述出现的数据字典中的数据信息。</w:t>
      </w:r>
    </w:p>
    <w:p w14:paraId="6C077276">
      <w:pPr>
        <w:pStyle w:val="3"/>
        <w:numPr>
          <w:ilvl w:val="1"/>
          <w:numId w:val="4"/>
        </w:numPr>
        <w:rPr>
          <w:sz w:val="28"/>
        </w:rPr>
      </w:pPr>
      <w:bookmarkStart w:id="35" w:name="_Toc78448149"/>
      <w:bookmarkStart w:id="36" w:name="_Toc413070172"/>
      <w:r>
        <w:rPr>
          <w:rFonts w:hint="eastAsia"/>
          <w:sz w:val="28"/>
        </w:rPr>
        <w:t>业务说明</w:t>
      </w:r>
      <w:bookmarkEnd w:id="35"/>
      <w:bookmarkEnd w:id="36"/>
    </w:p>
    <w:p w14:paraId="68818C6E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功能</w:t>
      </w:r>
      <w:r>
        <w:rPr>
          <w:rStyle w:val="35"/>
          <w:color w:val="0070C0"/>
        </w:rPr>
        <w:t>相对应的业务详细说明，包括</w:t>
      </w:r>
      <w:r>
        <w:rPr>
          <w:rStyle w:val="35"/>
          <w:rFonts w:hint="eastAsia"/>
          <w:color w:val="0070C0"/>
        </w:rPr>
        <w:t>业务</w:t>
      </w:r>
      <w:r>
        <w:rPr>
          <w:rStyle w:val="35"/>
          <w:color w:val="0070C0"/>
        </w:rPr>
        <w:t>处理方法，与功能对接关系，业务手册等。</w:t>
      </w:r>
    </w:p>
    <w:p w14:paraId="03ECFB48">
      <w:pPr>
        <w:rPr>
          <w:rStyle w:val="35"/>
          <w:color w:val="0070C0"/>
        </w:rPr>
      </w:pPr>
    </w:p>
    <w:p w14:paraId="28BB15DB">
      <w:r>
        <w:br w:type="page"/>
      </w:r>
    </w:p>
    <w:p w14:paraId="7C850146">
      <w:pPr>
        <w:pStyle w:val="2"/>
        <w:numPr>
          <w:ilvl w:val="0"/>
          <w:numId w:val="4"/>
        </w:numPr>
        <w:rPr>
          <w:sz w:val="32"/>
        </w:rPr>
      </w:pPr>
      <w:bookmarkStart w:id="37" w:name="_Toc413070173"/>
      <w:bookmarkStart w:id="38" w:name="_Toc78448150"/>
      <w:r>
        <w:rPr>
          <w:rFonts w:hint="eastAsia"/>
          <w:sz w:val="32"/>
        </w:rPr>
        <w:t>非功能需求</w:t>
      </w:r>
      <w:bookmarkEnd w:id="37"/>
      <w:bookmarkEnd w:id="38"/>
    </w:p>
    <w:p w14:paraId="57187136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描述产品的非功能需求。</w:t>
      </w:r>
    </w:p>
    <w:p w14:paraId="0C531790">
      <w:pPr>
        <w:pStyle w:val="3"/>
        <w:numPr>
          <w:ilvl w:val="1"/>
          <w:numId w:val="4"/>
        </w:numPr>
        <w:rPr>
          <w:sz w:val="28"/>
        </w:rPr>
      </w:pPr>
      <w:bookmarkStart w:id="39" w:name="_Toc78448151"/>
      <w:bookmarkStart w:id="40" w:name="_Toc413070174"/>
      <w:r>
        <w:rPr>
          <w:sz w:val="28"/>
        </w:rPr>
        <w:t>安全性需求</w:t>
      </w:r>
      <w:bookmarkEnd w:id="39"/>
      <w:bookmarkEnd w:id="40"/>
    </w:p>
    <w:p w14:paraId="6F76C39B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产品需符合网络安全部的相关规定。</w:t>
      </w:r>
    </w:p>
    <w:p w14:paraId="45111111">
      <w:pPr>
        <w:rPr>
          <w:rStyle w:val="35"/>
          <w:color w:val="0070C0"/>
        </w:rPr>
      </w:pPr>
      <w:r>
        <w:rPr>
          <w:rStyle w:val="35"/>
          <w:color w:val="0070C0"/>
        </w:rPr>
        <w:t>如：用户权限、应用权限等权限管理相关。</w:t>
      </w:r>
    </w:p>
    <w:p w14:paraId="67F41D39">
      <w:pPr>
        <w:rPr>
          <w:rStyle w:val="35"/>
          <w:color w:val="0070C0"/>
        </w:rPr>
      </w:pPr>
      <w:r>
        <w:rPr>
          <w:rStyle w:val="35"/>
          <w:color w:val="0070C0"/>
        </w:rPr>
        <w:tab/>
      </w:r>
      <w:r>
        <w:rPr>
          <w:rStyle w:val="35"/>
          <w:color w:val="0070C0"/>
        </w:rPr>
        <w:t>数据存储、数据备份、数据传输等数据安全相关。</w:t>
      </w:r>
    </w:p>
    <w:p w14:paraId="62370F23">
      <w:pPr>
        <w:rPr>
          <w:rStyle w:val="35"/>
          <w:color w:val="0070C0"/>
        </w:rPr>
      </w:pPr>
      <w:r>
        <w:rPr>
          <w:rStyle w:val="35"/>
          <w:color w:val="0070C0"/>
        </w:rPr>
        <w:tab/>
      </w:r>
      <w:r>
        <w:rPr>
          <w:rStyle w:val="35"/>
          <w:color w:val="0070C0"/>
        </w:rPr>
        <w:t>……</w:t>
      </w:r>
    </w:p>
    <w:p w14:paraId="18DB34A7">
      <w:pPr>
        <w:pStyle w:val="3"/>
        <w:numPr>
          <w:ilvl w:val="1"/>
          <w:numId w:val="4"/>
        </w:numPr>
        <w:rPr>
          <w:sz w:val="28"/>
        </w:rPr>
      </w:pPr>
      <w:bookmarkStart w:id="41" w:name="_Toc413070175"/>
      <w:bookmarkStart w:id="42" w:name="_Toc78448152"/>
      <w:r>
        <w:rPr>
          <w:rFonts w:hint="eastAsia"/>
          <w:sz w:val="28"/>
        </w:rPr>
        <w:t>统计需求</w:t>
      </w:r>
      <w:bookmarkEnd w:id="41"/>
      <w:bookmarkEnd w:id="42"/>
    </w:p>
    <w:p w14:paraId="360FE47F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产品需要统计的数据需求。</w:t>
      </w:r>
    </w:p>
    <w:p w14:paraId="71DAA869">
      <w:pPr>
        <w:pStyle w:val="3"/>
        <w:numPr>
          <w:ilvl w:val="1"/>
          <w:numId w:val="4"/>
        </w:numPr>
        <w:rPr>
          <w:sz w:val="28"/>
        </w:rPr>
      </w:pPr>
      <w:bookmarkStart w:id="43" w:name="_Toc78448153"/>
      <w:bookmarkStart w:id="44" w:name="_Toc413070176"/>
      <w:r>
        <w:rPr>
          <w:rFonts w:hint="eastAsia"/>
          <w:sz w:val="28"/>
        </w:rPr>
        <w:t>性能需求</w:t>
      </w:r>
      <w:bookmarkEnd w:id="43"/>
      <w:bookmarkEnd w:id="44"/>
    </w:p>
    <w:p w14:paraId="4B2CF2D5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产品需要的性能需求。</w:t>
      </w:r>
    </w:p>
    <w:p w14:paraId="2D5C2977">
      <w:pPr>
        <w:rPr>
          <w:rStyle w:val="35"/>
          <w:color w:val="0070C0"/>
        </w:rPr>
      </w:pPr>
      <w:r>
        <w:rPr>
          <w:rStyle w:val="35"/>
          <w:color w:val="0070C0"/>
        </w:rPr>
        <w:t>如：并发量、响应时间、单位时间处理业务数等。</w:t>
      </w:r>
    </w:p>
    <w:p w14:paraId="456B9039">
      <w:pPr>
        <w:pStyle w:val="3"/>
        <w:numPr>
          <w:ilvl w:val="1"/>
          <w:numId w:val="4"/>
        </w:numPr>
        <w:rPr>
          <w:sz w:val="28"/>
        </w:rPr>
      </w:pPr>
      <w:bookmarkStart w:id="45" w:name="_Toc78448154"/>
      <w:bookmarkStart w:id="46" w:name="_Toc413070177"/>
      <w:r>
        <w:rPr>
          <w:rFonts w:hint="eastAsia"/>
          <w:sz w:val="28"/>
        </w:rPr>
        <w:t>易用性需求</w:t>
      </w:r>
      <w:bookmarkEnd w:id="45"/>
      <w:bookmarkEnd w:id="46"/>
    </w:p>
    <w:p w14:paraId="55FE248B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产品在用户真实操作使用中的易用性需求。</w:t>
      </w:r>
    </w:p>
    <w:p w14:paraId="52F7181F">
      <w:pPr>
        <w:pStyle w:val="3"/>
        <w:numPr>
          <w:ilvl w:val="1"/>
          <w:numId w:val="4"/>
        </w:numPr>
        <w:rPr>
          <w:sz w:val="28"/>
        </w:rPr>
      </w:pPr>
      <w:bookmarkStart w:id="47" w:name="_Toc78448155"/>
      <w:r>
        <w:rPr>
          <w:rFonts w:hint="eastAsia"/>
          <w:sz w:val="28"/>
        </w:rPr>
        <w:t>可靠性需求</w:t>
      </w:r>
      <w:bookmarkEnd w:id="47"/>
    </w:p>
    <w:p w14:paraId="0829E6C6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产品在用户真实操作使用中的可靠性需求。</w:t>
      </w:r>
    </w:p>
    <w:p w14:paraId="0EACF350">
      <w:pPr>
        <w:rPr>
          <w:rStyle w:val="35"/>
          <w:color w:val="0070C0"/>
        </w:rPr>
      </w:pPr>
      <w:r>
        <w:rPr>
          <w:rStyle w:val="35"/>
          <w:color w:val="0070C0"/>
        </w:rPr>
        <w:t>如：数据的一致性、完整性、准确性等要求。</w:t>
      </w:r>
    </w:p>
    <w:p w14:paraId="0C2FD968">
      <w:pPr>
        <w:rPr>
          <w:rStyle w:val="35"/>
          <w:color w:val="0070C0"/>
        </w:rPr>
      </w:pPr>
      <w:r>
        <w:rPr>
          <w:rStyle w:val="35"/>
          <w:color w:val="0070C0"/>
        </w:rPr>
        <w:tab/>
      </w:r>
      <w:r>
        <w:rPr>
          <w:rStyle w:val="35"/>
          <w:color w:val="0070C0"/>
        </w:rPr>
        <w:t>系统长时间运行、故障率等要求。</w:t>
      </w:r>
    </w:p>
    <w:p w14:paraId="4A1D147C">
      <w:pPr>
        <w:pStyle w:val="3"/>
        <w:numPr>
          <w:ilvl w:val="1"/>
          <w:numId w:val="4"/>
        </w:numPr>
        <w:rPr>
          <w:sz w:val="28"/>
        </w:rPr>
      </w:pPr>
      <w:bookmarkStart w:id="48" w:name="_Toc78448156"/>
      <w:r>
        <w:rPr>
          <w:rFonts w:hint="eastAsia"/>
          <w:sz w:val="28"/>
        </w:rPr>
        <w:t>可维护性需求</w:t>
      </w:r>
      <w:bookmarkEnd w:id="48"/>
    </w:p>
    <w:p w14:paraId="61EE861E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产品在运营、运维中的可维护性性需求。</w:t>
      </w:r>
    </w:p>
    <w:p w14:paraId="0EE4DABA">
      <w:pPr>
        <w:rPr>
          <w:rStyle w:val="35"/>
          <w:color w:val="0070C0"/>
        </w:rPr>
      </w:pPr>
      <w:r>
        <w:rPr>
          <w:rStyle w:val="35"/>
          <w:color w:val="0070C0"/>
        </w:rPr>
        <w:t>如：日志审计、版本管理、配置管理、公告管理、系统监控等要求。</w:t>
      </w:r>
    </w:p>
    <w:p w14:paraId="64AEFB0A">
      <w:r>
        <w:rPr>
          <w:rStyle w:val="35"/>
          <w:color w:val="0070C0"/>
        </w:rPr>
        <w:br w:type="page"/>
      </w:r>
    </w:p>
    <w:p w14:paraId="233256E0">
      <w:pPr>
        <w:pStyle w:val="2"/>
        <w:numPr>
          <w:ilvl w:val="0"/>
          <w:numId w:val="4"/>
        </w:numPr>
        <w:rPr>
          <w:sz w:val="32"/>
        </w:rPr>
      </w:pPr>
      <w:bookmarkStart w:id="49" w:name="_Toc413070178"/>
      <w:bookmarkStart w:id="50" w:name="_Toc78448157"/>
      <w:r>
        <w:rPr>
          <w:rFonts w:hint="eastAsia"/>
          <w:sz w:val="32"/>
        </w:rPr>
        <w:t>上线、下线需求</w:t>
      </w:r>
      <w:bookmarkEnd w:id="49"/>
      <w:bookmarkEnd w:id="50"/>
    </w:p>
    <w:p w14:paraId="44D464AF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对产品的上线、下线需求进行严格把控。</w:t>
      </w:r>
    </w:p>
    <w:p w14:paraId="259E98CD">
      <w:pPr>
        <w:pStyle w:val="3"/>
        <w:numPr>
          <w:ilvl w:val="1"/>
          <w:numId w:val="4"/>
        </w:numPr>
        <w:rPr>
          <w:sz w:val="28"/>
        </w:rPr>
      </w:pPr>
      <w:bookmarkStart w:id="51" w:name="_Toc413070179"/>
      <w:bookmarkStart w:id="52" w:name="_Toc78448158"/>
      <w:r>
        <w:rPr>
          <w:sz w:val="28"/>
        </w:rPr>
        <w:t>上线需求</w:t>
      </w:r>
      <w:bookmarkEnd w:id="51"/>
      <w:bookmarkEnd w:id="52"/>
    </w:p>
    <w:p w14:paraId="35595E34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产品在达成某些标准合格后可以上线，包括上线功能，上线时间，有无特殊依据或规定。</w:t>
      </w:r>
    </w:p>
    <w:p w14:paraId="3AB9CD53">
      <w:pPr>
        <w:pStyle w:val="3"/>
        <w:numPr>
          <w:ilvl w:val="1"/>
          <w:numId w:val="4"/>
        </w:numPr>
        <w:rPr>
          <w:sz w:val="28"/>
        </w:rPr>
      </w:pPr>
      <w:bookmarkStart w:id="53" w:name="_Toc78448159"/>
      <w:bookmarkStart w:id="54" w:name="_Toc413070180"/>
      <w:r>
        <w:rPr>
          <w:rFonts w:hint="eastAsia"/>
          <w:sz w:val="28"/>
        </w:rPr>
        <w:t>验收标准</w:t>
      </w:r>
      <w:bookmarkEnd w:id="53"/>
      <w:bookmarkEnd w:id="54"/>
    </w:p>
    <w:p w14:paraId="40A6D5D1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提出验收时的验收标准，以供测试制定验收方案。</w:t>
      </w:r>
    </w:p>
    <w:p w14:paraId="2C98B155">
      <w:pPr>
        <w:pStyle w:val="3"/>
        <w:numPr>
          <w:ilvl w:val="1"/>
          <w:numId w:val="4"/>
        </w:numPr>
        <w:rPr>
          <w:sz w:val="28"/>
        </w:rPr>
      </w:pPr>
      <w:bookmarkStart w:id="55" w:name="_Toc413070181"/>
      <w:bookmarkStart w:id="56" w:name="_Toc78448160"/>
      <w:r>
        <w:rPr>
          <w:rFonts w:hint="eastAsia"/>
          <w:sz w:val="28"/>
        </w:rPr>
        <w:t>下线需求</w:t>
      </w:r>
      <w:bookmarkEnd w:id="55"/>
      <w:bookmarkEnd w:id="56"/>
    </w:p>
    <w:p w14:paraId="0ABD2357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此产品预定下线日期？下线日期有无任何特殊依据或规定。</w:t>
      </w:r>
    </w:p>
    <w:p w14:paraId="01BD7B24">
      <w:pPr>
        <w:widowControl/>
        <w:jc w:val="left"/>
      </w:pPr>
      <w:r>
        <w:br w:type="page"/>
      </w:r>
    </w:p>
    <w:p w14:paraId="678F0199">
      <w:pPr>
        <w:pStyle w:val="2"/>
        <w:numPr>
          <w:ilvl w:val="0"/>
          <w:numId w:val="4"/>
        </w:numPr>
        <w:rPr>
          <w:sz w:val="32"/>
        </w:rPr>
      </w:pPr>
      <w:bookmarkStart w:id="57" w:name="_Toc413070182"/>
      <w:bookmarkStart w:id="58" w:name="_Toc78448161"/>
      <w:r>
        <w:rPr>
          <w:sz w:val="32"/>
        </w:rPr>
        <w:t>运营计划</w:t>
      </w:r>
      <w:bookmarkEnd w:id="57"/>
      <w:bookmarkEnd w:id="58"/>
    </w:p>
    <w:p w14:paraId="09B18E3B">
      <w:pPr>
        <w:rPr>
          <w:rStyle w:val="35"/>
          <w:color w:val="0070C0"/>
        </w:rPr>
      </w:pPr>
      <w:r>
        <w:rPr>
          <w:rStyle w:val="35"/>
          <w:rFonts w:hint="eastAsia"/>
          <w:color w:val="0070C0"/>
        </w:rPr>
        <w:t>请说明产品的后续运营计划。</w:t>
      </w:r>
    </w:p>
    <w:p w14:paraId="1470CF99">
      <w:pPr>
        <w:widowControl/>
        <w:jc w:val="left"/>
      </w:pPr>
    </w:p>
    <w:p w14:paraId="37035011">
      <w:pPr>
        <w:pStyle w:val="2"/>
        <w:keepNext w:val="0"/>
        <w:keepLines w:val="0"/>
        <w:pageBreakBefore/>
        <w:widowControl/>
        <w:numPr>
          <w:ilvl w:val="0"/>
          <w:numId w:val="4"/>
        </w:numPr>
        <w:ind w:left="649" w:hanging="649" w:hangingChars="202"/>
        <w:rPr>
          <w:sz w:val="32"/>
        </w:rPr>
      </w:pPr>
      <w:bookmarkStart w:id="59" w:name="_Toc413070183"/>
      <w:bookmarkStart w:id="60" w:name="_Toc78448162"/>
      <w:r>
        <w:rPr>
          <w:sz w:val="32"/>
        </w:rPr>
        <w:t>附录</w:t>
      </w:r>
      <w:bookmarkEnd w:id="59"/>
      <w:bookmarkEnd w:id="60"/>
    </w:p>
    <w:p w14:paraId="431D0CB9">
      <w:pPr>
        <w:rPr>
          <w:rStyle w:val="35"/>
          <w:i w:val="0"/>
          <w:color w:val="0070C0"/>
        </w:rPr>
      </w:pPr>
      <w:r>
        <w:rPr>
          <w:rStyle w:val="35"/>
          <w:rFonts w:hint="eastAsia"/>
          <w:i w:val="0"/>
          <w:color w:val="0070C0"/>
        </w:rPr>
        <w:t>软件安全性级别认定：B级</w:t>
      </w:r>
    </w:p>
    <w:p w14:paraId="321C67E8">
      <w:pPr>
        <w:spacing w:line="360" w:lineRule="auto"/>
        <w:ind w:firstLine="417" w:firstLineChars="199"/>
        <w:jc w:val="center"/>
        <w:rPr>
          <w:szCs w:val="21"/>
        </w:rPr>
      </w:pPr>
      <w:r>
        <w:rPr>
          <w:rFonts w:hint="eastAsia"/>
          <w:szCs w:val="21"/>
        </w:rPr>
        <w:t>表</w:t>
      </w:r>
      <w:r>
        <w:rPr>
          <w:szCs w:val="21"/>
        </w:rPr>
        <w:t>1. FDA</w:t>
      </w:r>
      <w:r>
        <w:rPr>
          <w:rFonts w:hint="eastAsia"/>
          <w:szCs w:val="21"/>
        </w:rPr>
        <w:t>软件安全性级别判定表</w:t>
      </w:r>
    </w:p>
    <w:tbl>
      <w:tblPr>
        <w:tblStyle w:val="25"/>
        <w:tblW w:w="8522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546"/>
        <w:gridCol w:w="6464"/>
        <w:gridCol w:w="782"/>
      </w:tblGrid>
      <w:tr w14:paraId="323AE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</w:tcPr>
          <w:p w14:paraId="7D8A7C27">
            <w:pPr>
              <w:topLinePunct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7010" w:type="dxa"/>
            <w:gridSpan w:val="2"/>
          </w:tcPr>
          <w:p w14:paraId="1DCD3401">
            <w:pPr>
              <w:topLinePunct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问题</w:t>
            </w:r>
          </w:p>
        </w:tc>
        <w:tc>
          <w:tcPr>
            <w:tcW w:w="782" w:type="dxa"/>
          </w:tcPr>
          <w:p w14:paraId="57E3BB8F">
            <w:pPr>
              <w:topLinePunct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回答</w:t>
            </w:r>
          </w:p>
        </w:tc>
      </w:tr>
      <w:tr w14:paraId="39058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8522" w:type="dxa"/>
            <w:gridSpan w:val="4"/>
          </w:tcPr>
          <w:p w14:paraId="19220AB4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主要关注度（安全级别为</w:t>
            </w:r>
            <w:r>
              <w:rPr>
                <w:rFonts w:ascii="宋体" w:hAnsi="宋体"/>
                <w:b/>
                <w:szCs w:val="21"/>
              </w:rPr>
              <w:t>C</w:t>
            </w:r>
            <w:r>
              <w:rPr>
                <w:rFonts w:hint="eastAsia" w:ascii="宋体" w:hAnsi="宋体"/>
                <w:b/>
                <w:szCs w:val="21"/>
              </w:rPr>
              <w:t>级）：</w:t>
            </w:r>
          </w:p>
        </w:tc>
      </w:tr>
      <w:tr w14:paraId="66397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</w:tcPr>
          <w:p w14:paraId="27392893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10" w:type="dxa"/>
            <w:gridSpan w:val="2"/>
          </w:tcPr>
          <w:p w14:paraId="7BD74E60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软件设备是否为血液建立计算机软件？（血液建立计算机软件是指预期用于血液或血液成分（组件）的制造、或血库数据维护、或血成分输注，或进一步制造的软件）</w:t>
            </w:r>
          </w:p>
        </w:tc>
        <w:tc>
          <w:tcPr>
            <w:tcW w:w="782" w:type="dxa"/>
          </w:tcPr>
          <w:p w14:paraId="369E6669">
            <w:pPr>
              <w:topLinePunct/>
              <w:spacing w:line="360" w:lineRule="auto"/>
              <w:jc w:val="left"/>
              <w:rPr>
                <w:rFonts w:ascii="宋体" w:hAnsi="宋体"/>
                <w:i/>
                <w:color w:val="0070C0"/>
                <w:szCs w:val="21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78B75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</w:tcPr>
          <w:p w14:paraId="0E74F7B5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7010" w:type="dxa"/>
            <w:gridSpan w:val="2"/>
          </w:tcPr>
          <w:p w14:paraId="093B3AA3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软件设备是否预期</w:t>
            </w:r>
            <w:r>
              <w:rPr>
                <w:rFonts w:hint="eastAsia" w:ascii="宋体" w:hAnsi="宋体"/>
                <w:szCs w:val="21"/>
              </w:rPr>
              <w:t>与药或生物制品组合使用</w:t>
            </w:r>
            <w:r>
              <w:rPr>
                <w:rFonts w:ascii="宋体" w:hAnsi="宋体"/>
                <w:szCs w:val="21"/>
              </w:rPr>
              <w:t>？</w:t>
            </w:r>
          </w:p>
        </w:tc>
        <w:tc>
          <w:tcPr>
            <w:tcW w:w="782" w:type="dxa"/>
          </w:tcPr>
          <w:p w14:paraId="16BDD814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01D7E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</w:tcPr>
          <w:p w14:paraId="53B571F2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7010" w:type="dxa"/>
            <w:gridSpan w:val="2"/>
          </w:tcPr>
          <w:p w14:paraId="5AC07943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软件设备</w:t>
            </w:r>
            <w:r>
              <w:rPr>
                <w:rFonts w:hint="eastAsia" w:ascii="宋体" w:hAnsi="宋体"/>
                <w:szCs w:val="21"/>
              </w:rPr>
              <w:t>是否为“高级关注等级医疗器械”的附件（组件）？</w:t>
            </w:r>
          </w:p>
        </w:tc>
        <w:tc>
          <w:tcPr>
            <w:tcW w:w="782" w:type="dxa"/>
          </w:tcPr>
          <w:p w14:paraId="32642D06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1A64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  <w:vMerge w:val="restart"/>
          </w:tcPr>
          <w:p w14:paraId="488CC889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7010" w:type="dxa"/>
            <w:gridSpan w:val="2"/>
          </w:tcPr>
          <w:p w14:paraId="6DC5232F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在危害减低前，</w:t>
            </w:r>
            <w:r>
              <w:rPr>
                <w:rFonts w:ascii="宋体" w:hAnsi="宋体"/>
                <w:szCs w:val="21"/>
              </w:rPr>
              <w:t>软件设备的缺陷</w:t>
            </w:r>
            <w:r>
              <w:rPr>
                <w:rFonts w:hint="eastAsia" w:ascii="宋体" w:hAnsi="宋体"/>
                <w:szCs w:val="21"/>
              </w:rPr>
              <w:t>是否</w:t>
            </w:r>
            <w:r>
              <w:rPr>
                <w:rFonts w:ascii="宋体" w:hAnsi="宋体"/>
                <w:szCs w:val="21"/>
              </w:rPr>
              <w:t>导致病人或使用者的死亡和伤害</w:t>
            </w:r>
            <w:r>
              <w:rPr>
                <w:rFonts w:hint="eastAsia" w:ascii="宋体" w:hAnsi="宋体"/>
                <w:szCs w:val="21"/>
              </w:rPr>
              <w:t>？包括如下示例：</w:t>
            </w:r>
          </w:p>
        </w:tc>
        <w:tc>
          <w:tcPr>
            <w:tcW w:w="782" w:type="dxa"/>
          </w:tcPr>
          <w:p w14:paraId="19FBD034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58BBC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  <w:vMerge w:val="continue"/>
          </w:tcPr>
          <w:p w14:paraId="0C70886A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46" w:type="dxa"/>
          </w:tcPr>
          <w:p w14:paraId="39B4E220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(1)</w:t>
            </w:r>
          </w:p>
        </w:tc>
        <w:tc>
          <w:tcPr>
            <w:tcW w:w="6464" w:type="dxa"/>
          </w:tcPr>
          <w:p w14:paraId="4FFA376F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</w:t>
            </w:r>
            <w:r>
              <w:rPr>
                <w:rFonts w:ascii="宋体" w:hAnsi="宋体"/>
                <w:szCs w:val="21"/>
              </w:rPr>
              <w:t>设备是否</w:t>
            </w:r>
            <w:r>
              <w:rPr>
                <w:rFonts w:hint="eastAsia" w:ascii="宋体" w:hAnsi="宋体"/>
                <w:szCs w:val="21"/>
              </w:rPr>
              <w:t>控制生命支持或生命维持</w:t>
            </w:r>
            <w:r>
              <w:rPr>
                <w:rFonts w:ascii="宋体" w:hAnsi="宋体"/>
                <w:szCs w:val="21"/>
              </w:rPr>
              <w:t>功能？</w:t>
            </w:r>
          </w:p>
        </w:tc>
        <w:tc>
          <w:tcPr>
            <w:tcW w:w="782" w:type="dxa"/>
          </w:tcPr>
          <w:p w14:paraId="75702C0F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67118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  <w:vMerge w:val="continue"/>
          </w:tcPr>
          <w:p w14:paraId="3B0A725E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46" w:type="dxa"/>
          </w:tcPr>
          <w:p w14:paraId="7CE59F89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(2)</w:t>
            </w:r>
          </w:p>
        </w:tc>
        <w:tc>
          <w:tcPr>
            <w:tcW w:w="6464" w:type="dxa"/>
          </w:tcPr>
          <w:p w14:paraId="4A36F887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软件设备是否控制可能有害的能源（该能源可能导致死亡或严重伤害）的传递？如辐射治疗系统，除颤器，切除器</w:t>
            </w:r>
          </w:p>
        </w:tc>
        <w:tc>
          <w:tcPr>
            <w:tcW w:w="782" w:type="dxa"/>
          </w:tcPr>
          <w:p w14:paraId="3C50CE58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02876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  <w:vMerge w:val="continue"/>
          </w:tcPr>
          <w:p w14:paraId="65446B35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46" w:type="dxa"/>
          </w:tcPr>
          <w:p w14:paraId="19F18CDA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(3)</w:t>
            </w:r>
          </w:p>
        </w:tc>
        <w:tc>
          <w:tcPr>
            <w:tcW w:w="6464" w:type="dxa"/>
          </w:tcPr>
          <w:p w14:paraId="20D1F4CE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</w:t>
            </w:r>
            <w:r>
              <w:rPr>
                <w:rFonts w:ascii="宋体" w:hAnsi="宋体"/>
                <w:szCs w:val="21"/>
              </w:rPr>
              <w:t>设备是否控制治疗，错误</w:t>
            </w:r>
            <w:r>
              <w:rPr>
                <w:rFonts w:hint="eastAsia" w:ascii="宋体" w:hAnsi="宋体"/>
                <w:szCs w:val="21"/>
              </w:rPr>
              <w:t>或故障可能</w:t>
            </w:r>
            <w:r>
              <w:rPr>
                <w:rFonts w:ascii="宋体" w:hAnsi="宋体"/>
                <w:szCs w:val="21"/>
              </w:rPr>
              <w:t>导致死亡或严重的伤害？</w:t>
            </w:r>
          </w:p>
        </w:tc>
        <w:tc>
          <w:tcPr>
            <w:tcW w:w="782" w:type="dxa"/>
          </w:tcPr>
          <w:p w14:paraId="019F8A0C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2C7F2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  <w:vMerge w:val="continue"/>
          </w:tcPr>
          <w:p w14:paraId="18DFDA87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46" w:type="dxa"/>
          </w:tcPr>
          <w:p w14:paraId="48897890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(4)</w:t>
            </w:r>
          </w:p>
        </w:tc>
        <w:tc>
          <w:tcPr>
            <w:tcW w:w="6464" w:type="dxa"/>
          </w:tcPr>
          <w:p w14:paraId="5B328235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</w:t>
            </w:r>
            <w:r>
              <w:rPr>
                <w:rFonts w:ascii="宋体" w:hAnsi="宋体"/>
                <w:szCs w:val="21"/>
              </w:rPr>
              <w:t>设备是否对治疗提供</w:t>
            </w:r>
            <w:r>
              <w:rPr>
                <w:rFonts w:hint="eastAsia" w:ascii="宋体" w:hAnsi="宋体"/>
                <w:szCs w:val="21"/>
              </w:rPr>
              <w:t>直接的</w:t>
            </w:r>
            <w:r>
              <w:rPr>
                <w:rFonts w:ascii="宋体" w:hAnsi="宋体"/>
                <w:szCs w:val="21"/>
              </w:rPr>
              <w:t>诊断信息</w:t>
            </w:r>
            <w:r>
              <w:rPr>
                <w:rFonts w:hint="eastAsia" w:ascii="宋体" w:hAnsi="宋体"/>
                <w:szCs w:val="21"/>
              </w:rPr>
              <w:t>，如果该应用错误可能导致严重伤害或死亡</w:t>
            </w:r>
            <w:r>
              <w:rPr>
                <w:rFonts w:ascii="宋体" w:hAnsi="宋体"/>
                <w:szCs w:val="21"/>
              </w:rPr>
              <w:t>？</w:t>
            </w:r>
          </w:p>
        </w:tc>
        <w:tc>
          <w:tcPr>
            <w:tcW w:w="782" w:type="dxa"/>
          </w:tcPr>
          <w:p w14:paraId="46184087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32D0C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  <w:vMerge w:val="continue"/>
          </w:tcPr>
          <w:p w14:paraId="72CBBC20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46" w:type="dxa"/>
          </w:tcPr>
          <w:p w14:paraId="5789FF97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(5)</w:t>
            </w:r>
          </w:p>
        </w:tc>
        <w:tc>
          <w:tcPr>
            <w:tcW w:w="6464" w:type="dxa"/>
          </w:tcPr>
          <w:p w14:paraId="402AE103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软件设备是否提供生命体征监护和报警对于潜在的生命威胁情况，在这一情况下，设备的干涉是必须的。</w:t>
            </w:r>
          </w:p>
        </w:tc>
        <w:tc>
          <w:tcPr>
            <w:tcW w:w="782" w:type="dxa"/>
          </w:tcPr>
          <w:p w14:paraId="24E174D9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644DF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8522" w:type="dxa"/>
            <w:gridSpan w:val="4"/>
          </w:tcPr>
          <w:p w14:paraId="01D567A4">
            <w:pPr>
              <w:topLinePunct/>
              <w:spacing w:line="360" w:lineRule="auto"/>
              <w:jc w:val="left"/>
              <w:rPr>
                <w:rFonts w:ascii="宋体" w:hAnsi="宋体"/>
                <w:i/>
                <w:color w:val="0070C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中等关注度（安全级别为</w:t>
            </w:r>
            <w:r>
              <w:rPr>
                <w:rFonts w:ascii="宋体" w:hAnsi="宋体"/>
                <w:b/>
                <w:szCs w:val="21"/>
              </w:rPr>
              <w:t>B</w:t>
            </w:r>
            <w:r>
              <w:rPr>
                <w:rFonts w:hint="eastAsia" w:ascii="宋体" w:hAnsi="宋体"/>
                <w:b/>
                <w:szCs w:val="21"/>
              </w:rPr>
              <w:t>级）：</w:t>
            </w:r>
          </w:p>
        </w:tc>
      </w:tr>
      <w:tr w14:paraId="5B6C6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</w:tcPr>
          <w:p w14:paraId="23631A37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7010" w:type="dxa"/>
            <w:gridSpan w:val="2"/>
          </w:tcPr>
          <w:p w14:paraId="6265EAFB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软件设备是否为“中等关注等级医疗器械”的附件（组件）</w:t>
            </w:r>
          </w:p>
        </w:tc>
        <w:tc>
          <w:tcPr>
            <w:tcW w:w="782" w:type="dxa"/>
          </w:tcPr>
          <w:p w14:paraId="0E822264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1F6D2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</w:tcPr>
          <w:p w14:paraId="7C111234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7010" w:type="dxa"/>
            <w:gridSpan w:val="2"/>
          </w:tcPr>
          <w:p w14:paraId="12EA57C5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在危害减低前，</w:t>
            </w:r>
            <w:r>
              <w:rPr>
                <w:rFonts w:ascii="宋体" w:hAnsi="宋体"/>
                <w:szCs w:val="21"/>
              </w:rPr>
              <w:t>软件设备的缺陷</w:t>
            </w:r>
            <w:r>
              <w:rPr>
                <w:rFonts w:hint="eastAsia" w:ascii="宋体" w:hAnsi="宋体"/>
                <w:szCs w:val="21"/>
              </w:rPr>
              <w:t>是否</w:t>
            </w:r>
            <w:r>
              <w:rPr>
                <w:rFonts w:ascii="宋体" w:hAnsi="宋体"/>
                <w:szCs w:val="21"/>
              </w:rPr>
              <w:t>导致病人或使用者的</w:t>
            </w:r>
            <w:r>
              <w:rPr>
                <w:rFonts w:hint="eastAsia" w:ascii="宋体" w:hAnsi="宋体"/>
                <w:szCs w:val="21"/>
              </w:rPr>
              <w:t>轻微受伤？</w:t>
            </w:r>
          </w:p>
        </w:tc>
        <w:tc>
          <w:tcPr>
            <w:tcW w:w="782" w:type="dxa"/>
          </w:tcPr>
          <w:p w14:paraId="102BA4D7">
            <w:pPr>
              <w:rPr>
                <w:i/>
                <w:color w:val="0070C0"/>
              </w:rPr>
            </w:pPr>
            <w:r>
              <w:rPr>
                <w:rFonts w:ascii="宋体" w:hAnsi="宋体"/>
                <w:i/>
                <w:color w:val="0070C0"/>
                <w:szCs w:val="21"/>
              </w:rPr>
              <w:t>否</w:t>
            </w:r>
          </w:p>
        </w:tc>
      </w:tr>
      <w:tr w14:paraId="5150C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730" w:type="dxa"/>
          </w:tcPr>
          <w:p w14:paraId="5786D4DB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7010" w:type="dxa"/>
            <w:gridSpan w:val="2"/>
          </w:tcPr>
          <w:p w14:paraId="574D537E">
            <w:pPr>
              <w:topLinePunct/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软件设备</w:t>
            </w:r>
            <w:r>
              <w:rPr>
                <w:rFonts w:hint="eastAsia" w:ascii="宋体" w:hAnsi="宋体"/>
                <w:szCs w:val="21"/>
              </w:rPr>
              <w:t>的一个故障，或潜在的设计缺陷，是否导致错误的诊断，或合理医疗照顾的延误，</w:t>
            </w:r>
            <w:r>
              <w:rPr>
                <w:rFonts w:ascii="宋体" w:hAnsi="宋体"/>
                <w:szCs w:val="21"/>
              </w:rPr>
              <w:t>而对病人产生了较小的危害？</w:t>
            </w:r>
          </w:p>
        </w:tc>
        <w:tc>
          <w:tcPr>
            <w:tcW w:w="782" w:type="dxa"/>
          </w:tcPr>
          <w:p w14:paraId="2BA81F44">
            <w:pPr>
              <w:topLinePunct/>
              <w:spacing w:line="360" w:lineRule="auto"/>
              <w:jc w:val="left"/>
              <w:rPr>
                <w:rFonts w:ascii="宋体" w:hAnsi="宋体"/>
                <w:i/>
                <w:color w:val="0070C0"/>
                <w:szCs w:val="21"/>
              </w:rPr>
            </w:pPr>
            <w:r>
              <w:rPr>
                <w:rFonts w:hint="eastAsia" w:ascii="宋体" w:hAnsi="宋体"/>
                <w:i/>
                <w:color w:val="0070C0"/>
                <w:szCs w:val="21"/>
              </w:rPr>
              <w:t>是</w:t>
            </w:r>
          </w:p>
        </w:tc>
      </w:tr>
    </w:tbl>
    <w:p w14:paraId="2BE17888"/>
    <w:sectPr>
      <w:headerReference r:id="rId8" w:type="first"/>
      <w:headerReference r:id="rId7" w:type="default"/>
      <w:footerReference r:id="rId9" w:type="default"/>
      <w:footerReference r:id="rId10" w:type="even"/>
      <w:pgSz w:w="11906" w:h="16838"/>
      <w:pgMar w:top="1440" w:right="1800" w:bottom="1440" w:left="1800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FE63D">
    <w:pPr>
      <w:pStyle w:val="18"/>
      <w:jc w:val="center"/>
      <w:rPr>
        <w:rFonts w:hint="eastAsia"/>
      </w:rPr>
    </w:pPr>
    <w:r>
      <w:rPr>
        <w:rFonts w:hint="eastAsia" w:ascii="宋体" w:hAnsi="宋体" w:eastAsia="宋体" w:cs="宋体"/>
        <w:sz w:val="24"/>
        <w:szCs w:val="24"/>
      </w:rPr>
      <w:fldChar w:fldCharType="begin"/>
    </w:r>
    <w:r>
      <w:rPr>
        <w:rFonts w:hint="eastAsia" w:ascii="宋体" w:hAnsi="宋体" w:eastAsia="宋体" w:cs="宋体"/>
        <w:sz w:val="24"/>
        <w:szCs w:val="24"/>
      </w:rPr>
      <w:instrText xml:space="preserve"> PAGE  \* MERGEFORMAT </w:instrText>
    </w:r>
    <w:r>
      <w:rPr>
        <w:rFonts w:hint="eastAsia" w:ascii="宋体" w:hAnsi="宋体" w:eastAsia="宋体" w:cs="宋体"/>
        <w:sz w:val="24"/>
        <w:szCs w:val="24"/>
      </w:rPr>
      <w:fldChar w:fldCharType="separate"/>
    </w:r>
    <w:r>
      <w:rPr>
        <w:rFonts w:hint="eastAsia" w:ascii="宋体" w:hAnsi="宋体" w:eastAsia="宋体" w:cs="宋体"/>
        <w:sz w:val="24"/>
        <w:szCs w:val="24"/>
      </w:rPr>
      <w:t>1</w:t>
    </w:r>
    <w:r>
      <w:rPr>
        <w:rFonts w:hint="eastAsia" w:ascii="宋体" w:hAnsi="宋体" w:eastAsia="宋体" w:cs="宋体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FD968">
    <w:pPr>
      <w:pStyle w:val="18"/>
      <w:framePr w:wrap="around" w:vAnchor="text" w:hAnchor="margin" w:xAlign="center" w:y="1"/>
      <w:tabs>
        <w:tab w:val="right" w:pos="8640"/>
        <w:tab w:val="clear" w:pos="4153"/>
        <w:tab w:val="clear" w:pos="8306"/>
      </w:tabs>
      <w:rPr>
        <w:rStyle w:val="27"/>
      </w:rPr>
    </w:pPr>
    <w:r>
      <w:rPr>
        <w:rStyle w:val="27"/>
      </w:rPr>
      <w:fldChar w:fldCharType="begin"/>
    </w:r>
    <w:r>
      <w:rPr>
        <w:rStyle w:val="27"/>
      </w:rPr>
      <w:instrText xml:space="preserve">PAGE  </w:instrText>
    </w:r>
    <w:r>
      <w:rPr>
        <w:rStyle w:val="27"/>
      </w:rPr>
      <w:fldChar w:fldCharType="end"/>
    </w:r>
  </w:p>
  <w:p w14:paraId="5BBF5676">
    <w:pPr>
      <w:pStyle w:val="18"/>
      <w:tabs>
        <w:tab w:val="right" w:pos="8640"/>
        <w:tab w:val="clear" w:pos="4153"/>
        <w:tab w:val="clear" w:pos="8306"/>
      </w:tabs>
      <w:ind w:right="360" w:firstLine="360"/>
      <w:jc w:val="center"/>
    </w:pPr>
    <w:r>
      <w:rPr>
        <w:rFonts w:hint="eastAsia"/>
        <w:kern w:val="0"/>
        <w:szCs w:val="21"/>
      </w:rPr>
      <w:t xml:space="preserve">第 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F25E8">
    <w:pPr>
      <w:ind w:right="360"/>
    </w:pPr>
    <w:r>
      <w:rPr>
        <w:rFonts w:hint="eastAsia"/>
      </w:rPr>
      <w:t xml:space="preserve">                                        </w:t>
    </w:r>
    <w:r>
      <w:rPr>
        <w:rFonts w:hint="eastAsia"/>
        <w:kern w:val="0"/>
        <w:szCs w:val="21"/>
      </w:rPr>
      <w:t xml:space="preserve">第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rPr>
        <w:rFonts w:hint="eastAsia"/>
        <w:kern w:val="0"/>
        <w:szCs w:val="21"/>
      </w:rPr>
      <w:t xml:space="preserve"> 页 共 </w:t>
    </w:r>
    <w:r>
      <w:fldChar w:fldCharType="begin"/>
    </w:r>
    <w:r>
      <w:instrText xml:space="preserve"> NUMPAGES </w:instrText>
    </w:r>
    <w:r>
      <w:fldChar w:fldCharType="separate"/>
    </w:r>
    <w:r>
      <w:t>12</w:t>
    </w:r>
    <w:r>
      <w:fldChar w:fldCharType="end"/>
    </w:r>
    <w:r>
      <w:rPr>
        <w:rFonts w:hint="eastAsia"/>
        <w:kern w:val="0"/>
        <w:szCs w:val="21"/>
      </w:rPr>
      <w:t xml:space="preserve"> 页</w:t>
    </w:r>
  </w:p>
  <w:p w14:paraId="25383B42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442F63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4B3DD6E1">
    <w:pPr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34375">
    <w:pPr>
      <w:pBdr>
        <w:bottom w:val="none" w:color="auto" w:sz="0" w:space="0"/>
      </w:pBdr>
      <w:snapToGrid w:val="0"/>
      <w:spacing w:line="360" w:lineRule="auto"/>
      <w:jc w:val="center"/>
      <w:rPr>
        <w:rFonts w:hint="default" w:ascii="宋体" w:hAnsi="宋体" w:eastAsia="宋体"/>
        <w:b/>
        <w:bCs/>
        <w:sz w:val="28"/>
        <w:szCs w:val="28"/>
        <w:lang w:val="en-US" w:eastAsia="zh-CN"/>
      </w:rPr>
    </w:pPr>
    <w:r>
      <w:rPr>
        <w:rFonts w:hint="eastAsia" w:ascii="宋体" w:hAnsi="宋体"/>
        <w:b/>
        <w:bCs/>
        <w:sz w:val="28"/>
        <w:szCs w:val="28"/>
        <w:lang w:val="en-US" w:eastAsia="zh-CN"/>
      </w:rPr>
      <w:t>风险管理报告</w:t>
    </w:r>
  </w:p>
  <w:p w14:paraId="5DA997C8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宋体" w:hAnsi="宋体"/>
        <w:sz w:val="24"/>
        <w:szCs w:val="24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7</w:t>
    </w:r>
    <w:r>
      <w:rPr>
        <w:rFonts w:ascii="宋体" w:hAnsi="宋体" w:cs="楷体"/>
        <w:sz w:val="24"/>
        <w:szCs w:val="28"/>
      </w:rPr>
      <w:t>-0</w:t>
    </w:r>
    <w:r>
      <w:rPr>
        <w:rFonts w:hint="eastAsia" w:ascii="宋体" w:hAnsi="宋体" w:cs="楷体"/>
        <w:sz w:val="24"/>
        <w:szCs w:val="28"/>
        <w:lang w:val="en-US" w:eastAsia="zh-CN"/>
      </w:rPr>
      <w:t>1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AEE59B">
    <w:pPr>
      <w:pStyle w:val="19"/>
      <w:pBdr>
        <w:bottom w:val="single" w:color="auto" w:sz="4" w:space="1"/>
      </w:pBdr>
      <w:jc w:val="both"/>
    </w:pPr>
    <w:r>
      <w:fldChar w:fldCharType="begin"/>
    </w:r>
    <w:r>
      <w:instrText xml:space="preserve"> </w:instrText>
    </w:r>
    <w:r>
      <w:rPr>
        <w:rFonts w:hint="eastAsia"/>
      </w:rPr>
      <w:instrText xml:space="preserve">DOCPROPERTY "文件编号"  \* MERGEFORMAT</w:instrText>
    </w:r>
    <w:r>
      <w:instrText xml:space="preserve"> </w:instrText>
    </w:r>
    <w:r>
      <w:fldChar w:fldCharType="separate"/>
    </w:r>
    <w:r>
      <w:rPr>
        <w:rFonts w:hint="eastAsia"/>
        <w:b/>
        <w:bCs/>
      </w:rPr>
      <w:t>错误！未知的文档属性名称</w:t>
    </w:r>
    <w:r>
      <w:fldChar w:fldCharType="end"/>
    </w:r>
    <w:r>
      <w:rPr>
        <w:rFonts w:hint="eastAsia"/>
      </w:rPr>
      <w:t>（</w:t>
    </w:r>
    <w:r>
      <w:fldChar w:fldCharType="begin"/>
    </w:r>
    <w:r>
      <w:instrText xml:space="preserve"> </w:instrText>
    </w:r>
    <w:r>
      <w:rPr>
        <w:rFonts w:hint="eastAsia"/>
      </w:rPr>
      <w:instrText xml:space="preserve">DOCPROPERTY "版本"  \* MERGEFORMAT</w:instrText>
    </w:r>
    <w:r>
      <w:instrText xml:space="preserve"> </w:instrText>
    </w:r>
    <w:r>
      <w:fldChar w:fldCharType="separate"/>
    </w:r>
    <w:r>
      <w:rPr>
        <w:rFonts w:hint="eastAsia"/>
        <w:b/>
        <w:bCs/>
      </w:rPr>
      <w:t>错误！未知的文档属性名称</w:t>
    </w:r>
    <w:r>
      <w:fldChar w:fldCharType="end"/>
    </w:r>
    <w:r>
      <w:rPr>
        <w:rFonts w:hint="eastAsia"/>
      </w:rPr>
      <w:t>）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EF7AEF">
    <w:pPr>
      <w:pStyle w:val="19"/>
      <w:pBdr>
        <w:bottom w:val="none" w:color="auto" w:sz="0" w:space="1"/>
      </w:pBdr>
      <w:jc w:val="left"/>
      <w:rPr>
        <w:lang w:val="fr-FR" w:eastAsia="zh-CN"/>
      </w:rPr>
    </w:pPr>
    <w:r>
      <w:rPr>
        <w:rFonts w:hint="eastAsia" w:ascii="Arial Black" w:hAnsi="Arial Black" w:eastAsia="黑体"/>
      </w:rPr>
      <w:t xml:space="preserve">    </w:t>
    </w:r>
    <w:r>
      <w:rPr>
        <w:rFonts w:hint="eastAsia"/>
        <w:lang w:val="fr-FR"/>
      </w:rPr>
      <w:t xml:space="preserve">                       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A7492">
    <w:pPr>
      <w:pStyle w:val="19"/>
      <w:pBdr>
        <w:bottom w:val="none" w:color="auto" w:sz="0" w:space="1"/>
      </w:pBdr>
      <w:jc w:val="left"/>
    </w:pPr>
    <w:r>
      <w:rPr>
        <w:rFonts w:hint="eastAsia" w:ascii="Arial Black" w:hAnsi="Arial Black" w:eastAsia="黑体"/>
      </w:rPr>
      <w:t xml:space="preserve">  </w:t>
    </w:r>
    <w:r>
      <w:rPr>
        <w:rFonts w:hint="eastAsia"/>
        <w:lang w:val="fr-FR"/>
      </w:rPr>
      <w:t xml:space="preserve">                        </w:t>
    </w:r>
    <w:r>
      <w:rPr>
        <w:lang w:val="fr-FR"/>
      </w:rPr>
      <w:tab/>
    </w:r>
    <w:r>
      <w:rPr>
        <w:lang w:val="fr-FR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47C8F"/>
    <w:multiLevelType w:val="multilevel"/>
    <w:tmpl w:val="09147C8F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>
    <w:nsid w:val="44716678"/>
    <w:multiLevelType w:val="multilevel"/>
    <w:tmpl w:val="44716678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4E376129"/>
    <w:multiLevelType w:val="multilevel"/>
    <w:tmpl w:val="4E376129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66CA168A"/>
    <w:multiLevelType w:val="multilevel"/>
    <w:tmpl w:val="66CA168A"/>
    <w:lvl w:ilvl="0" w:tentative="0">
      <w:start w:val="1"/>
      <w:numFmt w:val="decimal"/>
      <w:pStyle w:val="2"/>
      <w:lvlText w:val="%1"/>
      <w:lvlJc w:val="left"/>
      <w:pPr>
        <w:tabs>
          <w:tab w:val="left" w:pos="360"/>
        </w:tabs>
        <w:ind w:left="0" w:firstLine="0"/>
      </w:pPr>
      <w:rPr>
        <w:rFonts w:hint="eastAsia" w:ascii="宋体" w:eastAsia="宋体"/>
        <w:b/>
        <w:i w:val="0"/>
        <w:sz w:val="44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 w:ascii="宋体" w:eastAsia="宋体"/>
        <w:b/>
        <w:i w:val="0"/>
        <w:sz w:val="32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080"/>
        </w:tabs>
        <w:ind w:left="720" w:hanging="720"/>
      </w:pPr>
      <w:rPr>
        <w:rFonts w:hint="eastAsia" w:ascii="宋体" w:eastAsia="宋体"/>
        <w:b/>
        <w:i w:val="0"/>
        <w:sz w:val="32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440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gwMDBhMDJiNDE3ZTdmOGFhMDYxNmVjY2RhOTA3ZTEifQ=="/>
  </w:docVars>
  <w:rsids>
    <w:rsidRoot w:val="006432A8"/>
    <w:rsid w:val="000378C2"/>
    <w:rsid w:val="000577F2"/>
    <w:rsid w:val="00074969"/>
    <w:rsid w:val="00081640"/>
    <w:rsid w:val="00081C4D"/>
    <w:rsid w:val="000A2E46"/>
    <w:rsid w:val="000A37CD"/>
    <w:rsid w:val="000D4878"/>
    <w:rsid w:val="000E6C83"/>
    <w:rsid w:val="00101AF1"/>
    <w:rsid w:val="00114661"/>
    <w:rsid w:val="00121534"/>
    <w:rsid w:val="001330FD"/>
    <w:rsid w:val="00133CD6"/>
    <w:rsid w:val="00170E7F"/>
    <w:rsid w:val="001A7007"/>
    <w:rsid w:val="002209B5"/>
    <w:rsid w:val="00227CBB"/>
    <w:rsid w:val="00236737"/>
    <w:rsid w:val="00242BA3"/>
    <w:rsid w:val="00275637"/>
    <w:rsid w:val="002943D7"/>
    <w:rsid w:val="002A77C5"/>
    <w:rsid w:val="002D22B4"/>
    <w:rsid w:val="002D3B2F"/>
    <w:rsid w:val="002E4406"/>
    <w:rsid w:val="00307AEC"/>
    <w:rsid w:val="00310BA6"/>
    <w:rsid w:val="00365107"/>
    <w:rsid w:val="00372687"/>
    <w:rsid w:val="0037393F"/>
    <w:rsid w:val="0038169A"/>
    <w:rsid w:val="003F13C2"/>
    <w:rsid w:val="00450735"/>
    <w:rsid w:val="004700BA"/>
    <w:rsid w:val="00476BB7"/>
    <w:rsid w:val="0049518B"/>
    <w:rsid w:val="00496A9A"/>
    <w:rsid w:val="00497770"/>
    <w:rsid w:val="005141CA"/>
    <w:rsid w:val="00547350"/>
    <w:rsid w:val="005975FC"/>
    <w:rsid w:val="005A11CC"/>
    <w:rsid w:val="00602916"/>
    <w:rsid w:val="00626BDC"/>
    <w:rsid w:val="00641CF2"/>
    <w:rsid w:val="006432A8"/>
    <w:rsid w:val="00651D6F"/>
    <w:rsid w:val="006E18E1"/>
    <w:rsid w:val="0071255E"/>
    <w:rsid w:val="0072198F"/>
    <w:rsid w:val="00735A49"/>
    <w:rsid w:val="00745FA6"/>
    <w:rsid w:val="007861A1"/>
    <w:rsid w:val="007A6C04"/>
    <w:rsid w:val="007D12DD"/>
    <w:rsid w:val="00861101"/>
    <w:rsid w:val="008762C8"/>
    <w:rsid w:val="008968A1"/>
    <w:rsid w:val="008A1BEE"/>
    <w:rsid w:val="008A4D47"/>
    <w:rsid w:val="008F6B55"/>
    <w:rsid w:val="00961E62"/>
    <w:rsid w:val="00964A5A"/>
    <w:rsid w:val="00981E2E"/>
    <w:rsid w:val="009921C2"/>
    <w:rsid w:val="009966D5"/>
    <w:rsid w:val="009A16D4"/>
    <w:rsid w:val="009A1D54"/>
    <w:rsid w:val="009A49E0"/>
    <w:rsid w:val="009B51B5"/>
    <w:rsid w:val="009B58B5"/>
    <w:rsid w:val="009D070A"/>
    <w:rsid w:val="009D1533"/>
    <w:rsid w:val="009F0847"/>
    <w:rsid w:val="00A402D2"/>
    <w:rsid w:val="00A5610E"/>
    <w:rsid w:val="00A72EC3"/>
    <w:rsid w:val="00A92FCA"/>
    <w:rsid w:val="00A94670"/>
    <w:rsid w:val="00AB6E25"/>
    <w:rsid w:val="00AC4296"/>
    <w:rsid w:val="00B21356"/>
    <w:rsid w:val="00B262AF"/>
    <w:rsid w:val="00B87797"/>
    <w:rsid w:val="00B968A4"/>
    <w:rsid w:val="00BC0AF5"/>
    <w:rsid w:val="00BC197B"/>
    <w:rsid w:val="00C331DF"/>
    <w:rsid w:val="00C431D5"/>
    <w:rsid w:val="00C80E8A"/>
    <w:rsid w:val="00C85C0C"/>
    <w:rsid w:val="00C9098E"/>
    <w:rsid w:val="00C928EC"/>
    <w:rsid w:val="00CA0960"/>
    <w:rsid w:val="00CA256D"/>
    <w:rsid w:val="00CC051E"/>
    <w:rsid w:val="00D06F8A"/>
    <w:rsid w:val="00D15670"/>
    <w:rsid w:val="00D16046"/>
    <w:rsid w:val="00D8394E"/>
    <w:rsid w:val="00DB52AE"/>
    <w:rsid w:val="00DE6116"/>
    <w:rsid w:val="00DF63E6"/>
    <w:rsid w:val="00E71C63"/>
    <w:rsid w:val="00E96083"/>
    <w:rsid w:val="00EA036A"/>
    <w:rsid w:val="00EB3C08"/>
    <w:rsid w:val="00EB55E5"/>
    <w:rsid w:val="00EC1CA2"/>
    <w:rsid w:val="00F12623"/>
    <w:rsid w:val="00F56013"/>
    <w:rsid w:val="00F671C8"/>
    <w:rsid w:val="00F92B0F"/>
    <w:rsid w:val="00F94085"/>
    <w:rsid w:val="00FA74E9"/>
    <w:rsid w:val="00FC0828"/>
    <w:rsid w:val="00FD0666"/>
    <w:rsid w:val="5EF31841"/>
    <w:rsid w:val="6163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iPriority="39" w:semiHidden="0" w:name="toc 2"/>
    <w:lsdException w:qFormat="1" w:uiPriority="39" w:semiHidden="0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sz w:val="32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sz w:val="28"/>
      <w:szCs w:val="20"/>
    </w:rPr>
  </w:style>
  <w:style w:type="paragraph" w:styleId="6">
    <w:name w:val="heading 5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sz w:val="28"/>
      <w:szCs w:val="20"/>
    </w:rPr>
  </w:style>
  <w:style w:type="paragraph" w:styleId="7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sz w:val="24"/>
      <w:szCs w:val="20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  <w:szCs w:val="20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0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semiHidden/>
    <w:unhideWhenUsed/>
    <w:qFormat/>
    <w:uiPriority w:val="39"/>
    <w:pPr>
      <w:ind w:left="2520" w:leftChars="1200"/>
    </w:pPr>
  </w:style>
  <w:style w:type="paragraph" w:styleId="12">
    <w:name w:val="Normal Indent"/>
    <w:basedOn w:val="1"/>
    <w:qFormat/>
    <w:uiPriority w:val="0"/>
    <w:pPr>
      <w:spacing w:before="60"/>
      <w:ind w:firstLine="420" w:firstLineChars="200"/>
    </w:pPr>
  </w:style>
  <w:style w:type="paragraph" w:styleId="13">
    <w:name w:val="Document Map"/>
    <w:basedOn w:val="1"/>
    <w:link w:val="29"/>
    <w:semiHidden/>
    <w:unhideWhenUsed/>
    <w:qFormat/>
    <w:uiPriority w:val="99"/>
    <w:rPr>
      <w:rFonts w:ascii="宋体"/>
      <w:sz w:val="18"/>
      <w:szCs w:val="18"/>
      <w:lang w:val="zh-CN" w:eastAsia="zh-CN"/>
    </w:rPr>
  </w:style>
  <w:style w:type="paragraph" w:styleId="14">
    <w:name w:val="Body Text"/>
    <w:basedOn w:val="1"/>
    <w:link w:val="36"/>
    <w:qFormat/>
    <w:uiPriority w:val="0"/>
    <w:pPr>
      <w:jc w:val="left"/>
    </w:pPr>
    <w:rPr>
      <w:sz w:val="24"/>
      <w:lang w:val="zh-CN" w:eastAsia="zh-CN"/>
    </w:rPr>
  </w:style>
  <w:style w:type="paragraph" w:styleId="15">
    <w:name w:val="toc 5"/>
    <w:basedOn w:val="1"/>
    <w:next w:val="1"/>
    <w:semiHidden/>
    <w:unhideWhenUsed/>
    <w:qFormat/>
    <w:uiPriority w:val="39"/>
    <w:pPr>
      <w:ind w:left="1680" w:leftChars="800"/>
    </w:pPr>
  </w:style>
  <w:style w:type="paragraph" w:styleId="1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7">
    <w:name w:val="toc 8"/>
    <w:basedOn w:val="1"/>
    <w:next w:val="1"/>
    <w:semiHidden/>
    <w:unhideWhenUsed/>
    <w:qFormat/>
    <w:uiPriority w:val="39"/>
    <w:pPr>
      <w:ind w:left="2940" w:leftChars="1400"/>
    </w:pPr>
  </w:style>
  <w:style w:type="paragraph" w:styleId="18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20">
    <w:name w:val="toc 1"/>
    <w:basedOn w:val="1"/>
    <w:next w:val="1"/>
    <w:unhideWhenUsed/>
    <w:uiPriority w:val="39"/>
  </w:style>
  <w:style w:type="paragraph" w:styleId="21">
    <w:name w:val="toc 4"/>
    <w:basedOn w:val="1"/>
    <w:next w:val="1"/>
    <w:semiHidden/>
    <w:unhideWhenUsed/>
    <w:qFormat/>
    <w:uiPriority w:val="39"/>
    <w:pPr>
      <w:ind w:left="1260" w:leftChars="600"/>
    </w:pPr>
  </w:style>
  <w:style w:type="paragraph" w:styleId="22">
    <w:name w:val="toc 6"/>
    <w:basedOn w:val="1"/>
    <w:next w:val="1"/>
    <w:semiHidden/>
    <w:unhideWhenUsed/>
    <w:qFormat/>
    <w:uiPriority w:val="39"/>
    <w:pPr>
      <w:ind w:left="2100" w:leftChars="1000"/>
    </w:p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toc 9"/>
    <w:basedOn w:val="1"/>
    <w:next w:val="1"/>
    <w:semiHidden/>
    <w:unhideWhenUsed/>
    <w:qFormat/>
    <w:uiPriority w:val="39"/>
    <w:pPr>
      <w:ind w:left="3360" w:leftChars="1600"/>
    </w:pPr>
  </w:style>
  <w:style w:type="character" w:styleId="27">
    <w:name w:val="page number"/>
    <w:qFormat/>
    <w:uiPriority w:val="0"/>
  </w:style>
  <w:style w:type="character" w:styleId="28">
    <w:name w:val="Hyperlink"/>
    <w:unhideWhenUsed/>
    <w:qFormat/>
    <w:uiPriority w:val="99"/>
    <w:rPr>
      <w:color w:val="0000FF"/>
      <w:u w:val="single"/>
    </w:rPr>
  </w:style>
  <w:style w:type="character" w:customStyle="1" w:styleId="29">
    <w:name w:val="文档结构图 Char"/>
    <w:link w:val="13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30">
    <w:name w:val="页眉 Char"/>
    <w:link w:val="19"/>
    <w:qFormat/>
    <w:uiPriority w:val="99"/>
    <w:rPr>
      <w:kern w:val="2"/>
      <w:sz w:val="18"/>
      <w:szCs w:val="18"/>
    </w:rPr>
  </w:style>
  <w:style w:type="paragraph" w:customStyle="1" w:styleId="31">
    <w:name w:val="TOC Heading"/>
    <w:basedOn w:val="2"/>
    <w:next w:val="1"/>
    <w:semiHidden/>
    <w:unhideWhenUsed/>
    <w:qFormat/>
    <w:uiPriority w:val="39"/>
    <w:pPr>
      <w:numPr>
        <w:numId w:val="0"/>
      </w:numPr>
      <w:outlineLvl w:val="9"/>
    </w:pPr>
    <w:rPr>
      <w:bCs/>
      <w:szCs w:val="44"/>
    </w:rPr>
  </w:style>
  <w:style w:type="paragraph" w:customStyle="1" w:styleId="32">
    <w:name w:val="封面表格文本"/>
    <w:basedOn w:val="1"/>
    <w:qFormat/>
    <w:uiPriority w:val="0"/>
    <w:pPr>
      <w:autoSpaceDE w:val="0"/>
      <w:autoSpaceDN w:val="0"/>
      <w:adjustRightInd w:val="0"/>
      <w:spacing w:line="276" w:lineRule="auto"/>
      <w:ind w:right="-55" w:rightChars="-26"/>
      <w:jc w:val="center"/>
    </w:pPr>
    <w:rPr>
      <w:rFonts w:ascii="Arial" w:hAnsi="Arial"/>
      <w:b/>
      <w:kern w:val="0"/>
      <w:sz w:val="52"/>
      <w:szCs w:val="52"/>
    </w:rPr>
  </w:style>
  <w:style w:type="paragraph" w:customStyle="1" w:styleId="33">
    <w:name w:val="修订记录"/>
    <w:basedOn w:val="1"/>
    <w:qFormat/>
    <w:uiPriority w:val="0"/>
    <w:pPr>
      <w:autoSpaceDE w:val="0"/>
      <w:autoSpaceDN w:val="0"/>
      <w:adjustRightInd w:val="0"/>
      <w:spacing w:before="300" w:after="150" w:line="360" w:lineRule="auto"/>
      <w:jc w:val="center"/>
    </w:pPr>
    <w:rPr>
      <w:rFonts w:ascii="黑体" w:eastAsia="黑体"/>
      <w:kern w:val="0"/>
      <w:sz w:val="30"/>
      <w:szCs w:val="20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Calibri" w:hAnsi="Calibri"/>
      <w:sz w:val="24"/>
    </w:rPr>
  </w:style>
  <w:style w:type="character" w:customStyle="1" w:styleId="35">
    <w:name w:val="Subtle Emphasis"/>
    <w:qFormat/>
    <w:uiPriority w:val="19"/>
    <w:rPr>
      <w:rFonts w:eastAsia="微软雅黑"/>
      <w:i/>
      <w:iCs/>
      <w:color w:val="A6A6A6"/>
      <w:sz w:val="21"/>
    </w:rPr>
  </w:style>
  <w:style w:type="character" w:customStyle="1" w:styleId="36">
    <w:name w:val="正文文本 Char"/>
    <w:link w:val="14"/>
    <w:qFormat/>
    <w:uiPriority w:val="0"/>
    <w:rPr>
      <w:kern w:val="2"/>
      <w:sz w:val="24"/>
      <w:szCs w:val="24"/>
      <w:lang w:val="zh-CN" w:eastAsia="zh-CN"/>
    </w:rPr>
  </w:style>
  <w:style w:type="character" w:customStyle="1" w:styleId="37">
    <w:name w:val="页脚 Char"/>
    <w:link w:val="18"/>
    <w:qFormat/>
    <w:uiPriority w:val="99"/>
    <w:rPr>
      <w:kern w:val="2"/>
      <w:sz w:val="18"/>
      <w:szCs w:val="18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C138F-B67F-4A4C-9BFC-238F6F8337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深圳巨鼎</Company>
  <Pages>11</Pages>
  <Words>1740</Words>
  <Characters>1851</Characters>
  <Lines>32</Lines>
  <Paragraphs>9</Paragraphs>
  <TotalTime>0</TotalTime>
  <ScaleCrop>false</ScaleCrop>
  <LinksUpToDate>false</LinksUpToDate>
  <CharactersWithSpaces>1987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2021-07-27T08:10:00Z</dcterms:created>
  <dc:creator>BT</dc:creator>
  <cp:lastModifiedBy>不想起名字</cp:lastModifiedBy>
  <dcterms:modified xsi:type="dcterms:W3CDTF">2024-11-18T02:53:00Z</dcterms:modified>
  <dc:title>产品需求规格说明书模板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7154387D49994FB2A2D2F17A3F8E36C8</vt:lpwstr>
  </property>
</Properties>
</file>